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CF" w:rsidRDefault="00916BCF" w:rsidP="00916BCF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CF" w:rsidRDefault="00916BCF" w:rsidP="00916BCF">
      <w:pPr>
        <w:ind w:left="-540"/>
        <w:jc w:val="center"/>
      </w:pPr>
    </w:p>
    <w:p w:rsidR="00916BCF" w:rsidRPr="007F4143" w:rsidRDefault="00916BCF" w:rsidP="00916BCF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F4143"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7F4143">
        <w:rPr>
          <w:rFonts w:ascii="Times New Roman" w:hAnsi="Times New Roman"/>
          <w:color w:val="auto"/>
          <w:sz w:val="24"/>
          <w:szCs w:val="24"/>
        </w:rPr>
        <w:t xml:space="preserve"> РАЙОНА</w:t>
      </w:r>
    </w:p>
    <w:p w:rsidR="00916BCF" w:rsidRPr="007F4143" w:rsidRDefault="00916BCF" w:rsidP="00916BCF">
      <w:pPr>
        <w:rPr>
          <w:sz w:val="24"/>
          <w:szCs w:val="24"/>
        </w:rPr>
      </w:pPr>
    </w:p>
    <w:p w:rsidR="00916BCF" w:rsidRPr="007F4143" w:rsidRDefault="00704AB5" w:rsidP="00916BCF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16BCF" w:rsidRPr="007F41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6BCF" w:rsidRPr="001F0663" w:rsidRDefault="00916BCF" w:rsidP="00916BCF">
      <w:pPr>
        <w:rPr>
          <w:rFonts w:ascii="Times New Roman" w:hAnsi="Times New Roman" w:cs="Times New Roman"/>
        </w:rPr>
      </w:pPr>
    </w:p>
    <w:p w:rsidR="00916BCF" w:rsidRPr="000B4FB9" w:rsidRDefault="00916BCF" w:rsidP="00916BCF">
      <w:pPr>
        <w:rPr>
          <w:rFonts w:ascii="Times New Roman" w:hAnsi="Times New Roman" w:cs="Times New Roman"/>
          <w:b/>
        </w:rPr>
      </w:pPr>
      <w:r w:rsidRPr="000B4FB9">
        <w:rPr>
          <w:rFonts w:ascii="Times New Roman" w:hAnsi="Times New Roman" w:cs="Times New Roman"/>
          <w:b/>
          <w:u w:val="single"/>
        </w:rPr>
        <w:t>.</w:t>
      </w:r>
      <w:r w:rsidRPr="000B4FB9">
        <w:rPr>
          <w:rFonts w:ascii="Times New Roman" w:hAnsi="Times New Roman" w:cs="Times New Roman"/>
          <w:b/>
        </w:rPr>
        <w:t xml:space="preserve">                                            г. Дальнереченск                  </w:t>
      </w:r>
      <w:r w:rsidR="005D4ED6">
        <w:rPr>
          <w:rFonts w:ascii="Times New Roman" w:hAnsi="Times New Roman" w:cs="Times New Roman"/>
          <w:b/>
        </w:rPr>
        <w:t xml:space="preserve">                             </w:t>
      </w:r>
      <w:r w:rsidRPr="000B4FB9">
        <w:rPr>
          <w:rFonts w:ascii="Times New Roman" w:hAnsi="Times New Roman" w:cs="Times New Roman"/>
          <w:b/>
        </w:rPr>
        <w:t xml:space="preserve">№ </w:t>
      </w:r>
      <w:r w:rsidRPr="000B4FB9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0B4FB9">
        <w:rPr>
          <w:rFonts w:ascii="Times New Roman" w:hAnsi="Times New Roman" w:cs="Times New Roman"/>
          <w:b/>
          <w:u w:val="single"/>
        </w:rPr>
        <w:t>-п</w:t>
      </w:r>
      <w:proofErr w:type="gramEnd"/>
      <w:r w:rsidRPr="000B4FB9">
        <w:rPr>
          <w:rFonts w:ascii="Times New Roman" w:hAnsi="Times New Roman" w:cs="Times New Roman"/>
          <w:b/>
          <w:u w:val="single"/>
        </w:rPr>
        <w:t>а</w:t>
      </w:r>
    </w:p>
    <w:p w:rsidR="009F1954" w:rsidRDefault="009F1954" w:rsidP="00DF0426">
      <w:pPr>
        <w:rPr>
          <w:b/>
          <w:color w:val="000000"/>
          <w:spacing w:val="-2"/>
          <w:sz w:val="28"/>
          <w:szCs w:val="28"/>
        </w:rPr>
      </w:pP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работ</w:t>
      </w: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по ремонту и содержанию  автомобильных дорог</w:t>
      </w: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proofErr w:type="gramStart"/>
      <w:r w:rsidRPr="00916BCF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16BCF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9F1954" w:rsidRPr="00916BCF" w:rsidRDefault="00916BCF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="009F1954" w:rsidRPr="00916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F1954" w:rsidRDefault="009F1954" w:rsidP="009F1954">
      <w:pPr>
        <w:pStyle w:val="ConsPlusNormal"/>
        <w:ind w:firstLine="540"/>
        <w:jc w:val="both"/>
      </w:pPr>
    </w:p>
    <w:p w:rsidR="009F1954" w:rsidRDefault="009F1954" w:rsidP="009F1954">
      <w:pPr>
        <w:pStyle w:val="acxspmiddle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87FFA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187FFA">
        <w:rPr>
          <w:sz w:val="28"/>
          <w:szCs w:val="28"/>
        </w:rPr>
        <w:t>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87FFA">
        <w:rPr>
          <w:sz w:val="28"/>
          <w:szCs w:val="28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187FFA">
          <w:rPr>
            <w:sz w:val="28"/>
            <w:szCs w:val="28"/>
          </w:rPr>
          <w:t>2003 г</w:t>
        </w:r>
      </w:smartTag>
      <w:r w:rsidRPr="00187FFA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0D24F1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 xml:space="preserve">Решением Думы </w:t>
      </w:r>
      <w:r w:rsidR="001B77A7">
        <w:rPr>
          <w:sz w:val="28"/>
          <w:szCs w:val="28"/>
        </w:rPr>
        <w:t>Дальнереченского</w:t>
      </w:r>
      <w:r w:rsidRPr="00623AED">
        <w:rPr>
          <w:sz w:val="28"/>
          <w:szCs w:val="28"/>
        </w:rPr>
        <w:t xml:space="preserve"> муниципального района  от 2</w:t>
      </w:r>
      <w:r w:rsidR="001B77A7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>201</w:t>
      </w:r>
      <w:r w:rsidR="001B77A7">
        <w:rPr>
          <w:sz w:val="28"/>
          <w:szCs w:val="28"/>
        </w:rPr>
        <w:t>5</w:t>
      </w:r>
      <w:r w:rsidRPr="00623AED">
        <w:rPr>
          <w:sz w:val="28"/>
          <w:szCs w:val="28"/>
        </w:rPr>
        <w:t xml:space="preserve"> № </w:t>
      </w:r>
      <w:r w:rsidR="001B77A7">
        <w:rPr>
          <w:sz w:val="28"/>
          <w:szCs w:val="28"/>
        </w:rPr>
        <w:t>84</w:t>
      </w:r>
      <w:r w:rsidRPr="00623AED">
        <w:rPr>
          <w:sz w:val="28"/>
          <w:szCs w:val="28"/>
        </w:rPr>
        <w:t xml:space="preserve">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</w:t>
      </w:r>
      <w:r w:rsidR="00DF0426">
        <w:rPr>
          <w:sz w:val="28"/>
          <w:szCs w:val="28"/>
        </w:rPr>
        <w:t xml:space="preserve"> в границах населенных пунктов сельских поселений Дальнереченского муниципального района»,</w:t>
      </w:r>
      <w:r w:rsidRPr="00623AED">
        <w:rPr>
          <w:sz w:val="28"/>
          <w:szCs w:val="28"/>
        </w:rPr>
        <w:t xml:space="preserve"> </w:t>
      </w:r>
      <w:r w:rsidRPr="00187FF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 администрации </w:t>
      </w:r>
      <w:r w:rsidR="001B77A7">
        <w:rPr>
          <w:sz w:val="28"/>
          <w:szCs w:val="28"/>
        </w:rPr>
        <w:t>Дальнереченского</w:t>
      </w:r>
      <w:r w:rsidRPr="00187F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r w:rsidR="001B77A7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</w:t>
      </w:r>
    </w:p>
    <w:p w:rsidR="009F1954" w:rsidRPr="00187FFA" w:rsidRDefault="009F1954" w:rsidP="009F1954">
      <w:pPr>
        <w:pStyle w:val="acxspmidd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954" w:rsidRDefault="009F1954" w:rsidP="004D3659">
      <w:pPr>
        <w:pStyle w:val="acxspmiddle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Утвердить </w:t>
      </w:r>
      <w:r w:rsidRPr="00C30F9B">
        <w:rPr>
          <w:color w:val="000000"/>
          <w:spacing w:val="-2"/>
          <w:kern w:val="0"/>
          <w:sz w:val="28"/>
          <w:szCs w:val="28"/>
        </w:rPr>
        <w:t xml:space="preserve">Порядок организации и проведения работ по ремонту и содержанию  автомобильных дорог местного значения находящихся в собственности </w:t>
      </w:r>
      <w:r w:rsidR="001B77A7">
        <w:rPr>
          <w:color w:val="000000"/>
          <w:spacing w:val="-2"/>
          <w:kern w:val="0"/>
          <w:sz w:val="28"/>
          <w:szCs w:val="28"/>
        </w:rPr>
        <w:t xml:space="preserve">Дальнереченского </w:t>
      </w:r>
      <w:r w:rsidRPr="00C30F9B">
        <w:rPr>
          <w:color w:val="000000"/>
          <w:spacing w:val="-2"/>
          <w:kern w:val="0"/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>(прилагается).</w:t>
      </w:r>
    </w:p>
    <w:p w:rsidR="004D3659" w:rsidRPr="00FF095D" w:rsidRDefault="004D3659" w:rsidP="00FF095D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5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Дальнереченского муниципального района от </w:t>
      </w:r>
      <w:r w:rsidR="00FF095D" w:rsidRPr="00FF095D">
        <w:rPr>
          <w:rFonts w:ascii="Times New Roman" w:hAnsi="Times New Roman" w:cs="Times New Roman"/>
          <w:sz w:val="28"/>
          <w:szCs w:val="28"/>
        </w:rPr>
        <w:t>01.02.2016 г. № 45-па «Об утверждении порядка организации и проведения работ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по ремонту и содержанию  автомобильных дорог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местного значения находящихся в собственности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F095D">
        <w:rPr>
          <w:rFonts w:ascii="Times New Roman" w:hAnsi="Times New Roman" w:cs="Times New Roman"/>
          <w:sz w:val="28"/>
          <w:szCs w:val="28"/>
        </w:rPr>
        <w:t xml:space="preserve">» </w:t>
      </w:r>
      <w:r w:rsidR="005D4ED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95D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4190F" w:rsidRDefault="004D3659" w:rsidP="004D36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</w:t>
      </w:r>
      <w:r w:rsidR="009F1954" w:rsidRPr="00187FFA">
        <w:rPr>
          <w:rFonts w:eastAsia="Calibri"/>
          <w:sz w:val="28"/>
          <w:szCs w:val="28"/>
          <w:lang w:eastAsia="en-US"/>
        </w:rPr>
        <w:t xml:space="preserve">. </w:t>
      </w:r>
      <w:r w:rsidR="008419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190F">
        <w:rPr>
          <w:rFonts w:ascii="Times New Roman" w:eastAsia="Times New Roman" w:hAnsi="Times New Roman" w:cs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(Комаровой)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9F1954" w:rsidRPr="00187FFA" w:rsidRDefault="004D3659" w:rsidP="009F1954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954" w:rsidRPr="00187FFA">
        <w:rPr>
          <w:sz w:val="28"/>
          <w:szCs w:val="28"/>
        </w:rPr>
        <w:t>.</w:t>
      </w:r>
      <w:r w:rsidR="0084190F">
        <w:rPr>
          <w:sz w:val="28"/>
          <w:szCs w:val="28"/>
        </w:rPr>
        <w:t xml:space="preserve"> </w:t>
      </w:r>
      <w:r w:rsidR="009F1954" w:rsidRPr="00187FFA">
        <w:rPr>
          <w:sz w:val="28"/>
          <w:szCs w:val="28"/>
        </w:rPr>
        <w:t>Настоящее постановление вступает в силу со дня</w:t>
      </w:r>
      <w:r w:rsidR="009F1954">
        <w:rPr>
          <w:sz w:val="28"/>
          <w:szCs w:val="28"/>
        </w:rPr>
        <w:t xml:space="preserve"> его официального опубликования;</w:t>
      </w:r>
    </w:p>
    <w:p w:rsidR="009F1954" w:rsidRPr="00187FFA" w:rsidRDefault="004D3659" w:rsidP="009F195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954" w:rsidRPr="00187FFA">
        <w:rPr>
          <w:sz w:val="28"/>
          <w:szCs w:val="28"/>
        </w:rPr>
        <w:t xml:space="preserve">. </w:t>
      </w:r>
      <w:proofErr w:type="gramStart"/>
      <w:r w:rsidR="009F1954" w:rsidRPr="00187FFA">
        <w:rPr>
          <w:sz w:val="28"/>
          <w:szCs w:val="28"/>
        </w:rPr>
        <w:t>Контроль за</w:t>
      </w:r>
      <w:proofErr w:type="gramEnd"/>
      <w:r w:rsidR="009F1954" w:rsidRPr="00187FFA">
        <w:rPr>
          <w:sz w:val="28"/>
          <w:szCs w:val="28"/>
        </w:rPr>
        <w:t xml:space="preserve"> исполнением настоящего постановления </w:t>
      </w:r>
      <w:r w:rsidR="009F1954">
        <w:rPr>
          <w:sz w:val="28"/>
          <w:szCs w:val="28"/>
        </w:rPr>
        <w:t>оставляю за собой.</w:t>
      </w:r>
    </w:p>
    <w:p w:rsidR="009F1954" w:rsidRPr="00187FFA" w:rsidRDefault="009F1954" w:rsidP="009F1954">
      <w:pPr>
        <w:pStyle w:val="acxspmiddle"/>
        <w:jc w:val="both"/>
        <w:rPr>
          <w:sz w:val="28"/>
          <w:szCs w:val="28"/>
        </w:rPr>
      </w:pPr>
    </w:p>
    <w:p w:rsidR="004F228C" w:rsidRPr="008207B3" w:rsidRDefault="00FF095D" w:rsidP="004F22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F228C" w:rsidRPr="008207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4F228C">
        <w:rPr>
          <w:rFonts w:ascii="Times New Roman" w:hAnsi="Times New Roman" w:cs="Times New Roman"/>
          <w:sz w:val="28"/>
          <w:szCs w:val="28"/>
        </w:rPr>
        <w:tab/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2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28C">
        <w:rPr>
          <w:rFonts w:ascii="Times New Roman" w:hAnsi="Times New Roman" w:cs="Times New Roman"/>
          <w:sz w:val="28"/>
          <w:szCs w:val="28"/>
        </w:rPr>
        <w:t xml:space="preserve">  </w:t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В.С. Дернов </w:t>
      </w:r>
    </w:p>
    <w:p w:rsidR="004F228C" w:rsidRDefault="004F228C" w:rsidP="004F228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07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</w:t>
      </w: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16BCF">
      <w:pPr>
        <w:rPr>
          <w:rFonts w:eastAsia="Calibri"/>
          <w:sz w:val="28"/>
          <w:szCs w:val="28"/>
          <w:lang w:eastAsia="en-US"/>
        </w:rPr>
      </w:pPr>
    </w:p>
    <w:p w:rsidR="00DF0426" w:rsidRDefault="00DF0426" w:rsidP="009F1954">
      <w:pPr>
        <w:rPr>
          <w:rFonts w:eastAsia="Calibri"/>
          <w:sz w:val="28"/>
          <w:szCs w:val="28"/>
          <w:lang w:eastAsia="en-US"/>
        </w:rPr>
      </w:pPr>
    </w:p>
    <w:p w:rsidR="00DF0426" w:rsidRDefault="00DF0426" w:rsidP="009F1954">
      <w:pPr>
        <w:rPr>
          <w:rFonts w:eastAsia="Calibri"/>
          <w:sz w:val="28"/>
          <w:szCs w:val="28"/>
          <w:lang w:eastAsia="en-US"/>
        </w:rPr>
      </w:pPr>
    </w:p>
    <w:p w:rsidR="002449F2" w:rsidRDefault="002449F2" w:rsidP="009F1954">
      <w:pPr>
        <w:rPr>
          <w:rFonts w:eastAsia="Calibri"/>
          <w:sz w:val="28"/>
          <w:szCs w:val="28"/>
          <w:lang w:eastAsia="en-US"/>
        </w:rPr>
      </w:pPr>
    </w:p>
    <w:p w:rsidR="002449F2" w:rsidRDefault="002449F2" w:rsidP="009F1954">
      <w:pPr>
        <w:rPr>
          <w:rFonts w:eastAsia="Calibri"/>
          <w:sz w:val="28"/>
          <w:szCs w:val="28"/>
          <w:lang w:eastAsia="en-US"/>
        </w:rPr>
      </w:pPr>
    </w:p>
    <w:p w:rsidR="009F1954" w:rsidRPr="00345419" w:rsidRDefault="009F1954" w:rsidP="009F1954">
      <w:pPr>
        <w:jc w:val="right"/>
        <w:rPr>
          <w:rFonts w:ascii="Times New Roman" w:hAnsi="Times New Roman" w:cs="Times New Roman"/>
          <w:b/>
        </w:rPr>
      </w:pPr>
      <w:r w:rsidRPr="00345419">
        <w:rPr>
          <w:rFonts w:ascii="Times New Roman" w:hAnsi="Times New Roman" w:cs="Times New Roman"/>
          <w:b/>
        </w:rPr>
        <w:lastRenderedPageBreak/>
        <w:t>УТВЕРЖДЕН:</w:t>
      </w:r>
    </w:p>
    <w:p w:rsidR="009F1954" w:rsidRPr="0093792C" w:rsidRDefault="009F1954" w:rsidP="001B77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3792C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9F1954" w:rsidRPr="0093792C" w:rsidRDefault="001B77A7" w:rsidP="001B77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3792C">
        <w:rPr>
          <w:rFonts w:ascii="Times New Roman" w:hAnsi="Times New Roman" w:cs="Times New Roman"/>
          <w:sz w:val="24"/>
          <w:szCs w:val="24"/>
        </w:rPr>
        <w:t>Дальнереченского</w:t>
      </w:r>
      <w:r w:rsidR="009F1954" w:rsidRPr="009379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1954" w:rsidRPr="00187FFA" w:rsidRDefault="009F1954" w:rsidP="009F1954">
      <w:pPr>
        <w:jc w:val="right"/>
      </w:pPr>
      <w:bookmarkStart w:id="0" w:name="_GoBack"/>
      <w:bookmarkEnd w:id="0"/>
    </w:p>
    <w:p w:rsidR="009F1954" w:rsidRPr="004F228C" w:rsidRDefault="009F1954" w:rsidP="009F195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1" w:name="Par33"/>
      <w:bookmarkEnd w:id="1"/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ПОРЯДОК</w:t>
      </w:r>
    </w:p>
    <w:p w:rsidR="009F1954" w:rsidRPr="004F228C" w:rsidRDefault="009F1954" w:rsidP="009F195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организации и проведения работ по ремонту и содержанию  автомобильных дорог местного значения находящихся в собственности </w:t>
      </w:r>
      <w:r w:rsid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9F1954" w:rsidRPr="00187FFA" w:rsidRDefault="009F1954" w:rsidP="00345419">
      <w:pPr>
        <w:rPr>
          <w:color w:val="000000"/>
          <w:spacing w:val="-2"/>
          <w:sz w:val="28"/>
          <w:szCs w:val="28"/>
        </w:rPr>
      </w:pP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 Общие положения</w:t>
      </w:r>
    </w:p>
    <w:p w:rsidR="009F1954" w:rsidRPr="004F228C" w:rsidRDefault="009F1954" w:rsidP="002449F2">
      <w:pPr>
        <w:widowControl w:val="0"/>
        <w:numPr>
          <w:ilvl w:val="1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Настоящий Порядок организации и проведения работ по ремонту и содержанию  автомобильных дорог местного значения находящихся в собственности </w:t>
      </w:r>
      <w:r w:rsid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 (далее - Порядок) определяет вопросы планирования, организации, проведения и финансирования работ. 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работ по оценке ее технического состояния, а также по организации и обеспечению безопасности дорожного движения.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Организация и проведение работ</w:t>
      </w:r>
    </w:p>
    <w:p w:rsidR="009F1954" w:rsidRPr="004F228C" w:rsidRDefault="009F1954" w:rsidP="002449F2">
      <w:pPr>
        <w:pStyle w:val="ConsPlusNormal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Организация и проведение работ</w:t>
      </w:r>
      <w:r w:rsidRPr="004F228C">
        <w:rPr>
          <w:color w:val="000000"/>
          <w:spacing w:val="-2"/>
          <w:sz w:val="28"/>
          <w:szCs w:val="28"/>
        </w:rPr>
        <w:t xml:space="preserve"> по ремонту и содержанию автомобильных дорог </w:t>
      </w:r>
      <w:r w:rsidRPr="004F228C">
        <w:rPr>
          <w:sz w:val="28"/>
          <w:szCs w:val="28"/>
        </w:rPr>
        <w:t>включают в себя следующие мероприятия: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а) оценка технического состояния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б)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в) проведение работ по ремонту и содержанию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г) приемка работ по ремонту и содержанию автомобильных дорог.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3</w:t>
      </w:r>
      <w:r w:rsidRPr="004F228C">
        <w:rPr>
          <w:sz w:val="28"/>
          <w:szCs w:val="28"/>
        </w:rPr>
        <w:t>. Разработка проектов и сметных расчетов проводится специалистами, организациями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lastRenderedPageBreak/>
        <w:t xml:space="preserve">а) Проекты или сметные расчеты разрабатываются с учетом установленных Министерством транспорта Российской Федерации </w:t>
      </w:r>
      <w:hyperlink r:id="rId8" w:history="1">
        <w:r w:rsidRPr="004F228C">
          <w:rPr>
            <w:rStyle w:val="a3"/>
            <w:sz w:val="28"/>
            <w:szCs w:val="28"/>
          </w:rPr>
          <w:t>классификации</w:t>
        </w:r>
      </w:hyperlink>
      <w:r w:rsidRPr="004F228C">
        <w:rPr>
          <w:sz w:val="28"/>
          <w:szCs w:val="28"/>
        </w:rPr>
        <w:t xml:space="preserve"> работ по ремонту и содержанию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б) При разработке сметных расчетов должны учитываться следующие приоритеты: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4</w:t>
      </w:r>
      <w:r w:rsidRPr="004F228C">
        <w:rPr>
          <w:sz w:val="28"/>
          <w:szCs w:val="28"/>
        </w:rPr>
        <w:t>. Утвержденные 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5</w:t>
      </w:r>
      <w:r w:rsidRPr="004F228C">
        <w:rPr>
          <w:sz w:val="28"/>
          <w:szCs w:val="28"/>
        </w:rPr>
        <w:t>. Выполнение работ по ремонту и содержанию автомобильных дорог проводится на основании заключенных муниципальных контрактов.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6</w:t>
      </w:r>
      <w:r w:rsidRPr="004F228C">
        <w:rPr>
          <w:sz w:val="28"/>
          <w:szCs w:val="28"/>
        </w:rPr>
        <w:t>. Приемка работ по ремонту и содержанию автомобильных дорог проводится на основании акта приема выполненных работ (КС-2; КС-3).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 Ремонт автомобильных дорог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 При ремонте автомобильной дороги проводится восстановление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элементов обстановки и обустройства автомобильной дороги. Основанием для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 Перечень участков автомобильных дорог, подлежащих ремонту, определяется на основании комиссионных обследований, проводимых не реже одного раза в год. Обследование автомобильных дорог проводится путем визуального осмотра. При невозможности визуальной оценки отдельных параметров состояния автомобильной дороги может проводиться диагностика, инструментальный контроль специализированными организациями.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3.3. Объем ремонта автомобильных дорог определяется на основании актов обследований дорог и дефектных ведомостей, составляемых специалистами администрации </w:t>
      </w:r>
      <w:r w:rsidR="0093792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3.4. При выполнении ремонта участка автомобильной дороги могут выполняться работы по содержанию, если указанные работы необходимы для 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приведения ремонтируемого участка в надлежащее техническое состояние, но не были выполнены до начала ремонтных работ.</w:t>
      </w:r>
    </w:p>
    <w:p w:rsidR="002449F2" w:rsidRPr="002449F2" w:rsidRDefault="009F1954" w:rsidP="00345419">
      <w:pPr>
        <w:pStyle w:val="3"/>
        <w:jc w:val="center"/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="00BC33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автомобильных дорог местного значения общего пользования </w:t>
      </w:r>
      <w:r w:rsidR="00345419"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находящихся в собственности </w:t>
      </w:r>
      <w:r w:rsidR="0034541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="00345419"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соответствии со ст. 17 Федерального закона от 8 ноября 2007 года N 257-ФЗ "Об автомобильных дорогах и о дорожной деятельности в Российской Федерации", с требованиями технических регламентов,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  <w:proofErr w:type="gramEnd"/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9F2">
        <w:rPr>
          <w:rFonts w:ascii="Times New Roman" w:hAnsi="Times New Roman" w:cs="Times New Roman"/>
          <w:sz w:val="28"/>
          <w:szCs w:val="28"/>
        </w:rPr>
        <w:t>Содержание автомобильных дорог производится на основании классификации, утвержденной Приказом Министерства транспорта Российской Федерации от 16 ноября 2012 года N 402 "Об утверждении классификации работ по капитальному ремонту, ремонту и содержанию автомобильных дорог":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 Организация и проведение работ по содержанию автомобильных дорог включают в себя следующие мероприятия: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оценку технического состояния автомобильных дорог;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разработку проектов работ по содержанию автомобильных дорог и (или) сметных расчетов стоимости работ по содержанию автомобильных дорог (далее - проекты и (или) сметные расчеты по содержанию автомобильных дорог);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проведение работ по содержанию автомобильных дорог;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приемку работ по содержанию автомобильных дорог.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1.1. В состав работ по содержанию автомобильных дорог входят работы: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по полосе отвода, земляному полотну и системе водоотвода: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поддержание элементов водоотвода в чистоте и порядке (в т.ч. прочистка, профилирование, укрепление стенок и дна кюветов и водоотводных канав, устранение дефектов их укреплений, дренажных устройств, быстротоков, водобойных колодцев, перепадов, лотков, подводящих и отводящих русел у труб и мостов);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скашивание травы на обочинах, вырубка деревьев и кустарника с уборкой порубочных остатков;</w:t>
      </w:r>
    </w:p>
    <w:p w:rsidR="00345419" w:rsidRDefault="00345419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lastRenderedPageBreak/>
        <w:t>- по дорожным одеждам: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устранение деформаций и повреждений (заделка выбоин, просадок, шелушения, выкашивания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б)  восстановление изношенных верхних слоев асфальтобетонных покрытий на отдельных участках длиной до </w:t>
      </w:r>
      <w:smartTag w:uri="urn:schemas-microsoft-com:office:smarttags" w:element="metricconverter">
        <w:smartTagPr>
          <w:attr w:name="ProductID" w:val="50 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449F2">
        <w:rPr>
          <w:rFonts w:ascii="Times New Roman" w:hAnsi="Times New Roman" w:cs="Times New Roman"/>
          <w:sz w:val="28"/>
          <w:szCs w:val="28"/>
        </w:rPr>
        <w:t>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в) восстановление поперечного профиля и ровности проезжей части автомобильных дорог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9F2">
        <w:rPr>
          <w:rFonts w:ascii="Times New Roman" w:hAnsi="Times New Roman" w:cs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</w:t>
      </w:r>
      <w:smartTag w:uri="urn:schemas-microsoft-com:office:smarttags" w:element="metricconverter">
        <w:smartTagPr>
          <w:attr w:name="ProductID" w:val="100 куб. 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100 куб. м</w:t>
        </w:r>
      </w:smartTag>
      <w:r w:rsidRPr="002449F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2449F2">
        <w:rPr>
          <w:rFonts w:ascii="Times New Roman" w:hAnsi="Times New Roman" w:cs="Times New Roman"/>
          <w:sz w:val="28"/>
          <w:szCs w:val="28"/>
        </w:rPr>
        <w:t>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по искусственным и защитным дорожным сооружениям: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исправление водоотводных труб и лотков;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замена части асфальтобетонного покрытия, замена водоотводных труб и лотков, устранение дефектов системы водоотвода на искусственных сооружениях и подходах к ним, исправление или замена деформационных швов;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- </w:t>
      </w:r>
      <w:r w:rsidRPr="002449F2">
        <w:rPr>
          <w:rFonts w:ascii="Times New Roman" w:hAnsi="Times New Roman" w:cs="Times New Roman"/>
          <w:b/>
          <w:sz w:val="28"/>
          <w:szCs w:val="28"/>
        </w:rPr>
        <w:t>по элементам обустройства автомобильных дорог: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пунктов учета интенсивности дорожного движения, информационных щитов и указателей, знаков переменной информации;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в состав работ по зимнему содержанию автомобильных дорог входят работы: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345419" w:rsidRPr="00345419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б) распределение </w:t>
      </w:r>
      <w:proofErr w:type="spellStart"/>
      <w:r w:rsidRPr="002449F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2449F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lastRenderedPageBreak/>
        <w:t>- в прочие работы по содержанию входят: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разработка проектов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организация ограничения движения транспорта в установленном порядке в весенне-осеннюю распутицу, установка и уход за временными дорожными знаками;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в) диагностика, обследование и оценка состояния автомобильных дорог и искусственных сооружений.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1.2.  Прием результатов выполненных работ по содержанию автомобильных дорог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1)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2) в приеме результатов выполненных работ принимают участие заказчик и организации, осуществившие работы по содержанию автомобильных дорог. В случае разногласий в оценке выполненных работ при их приеме, для оценки соответствия выполненных работ, участия в проведении экспертизы исполнения обязательств, отчетных документов и материалов могут быть привлечены эксперты, специалисты и иные лица, обладающие специальными знаниями;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3) по результатам оценки выполненных работ по содержанию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4) организации, в соответствии с контрактами, принявшие на себя обязательства по содержанию автомобильных дорог, несут имущественную, административную и иную ответственность перед третьими лицами за несоответствие дорожных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2449F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2. Устранение недостатков выполненных работ по содержанию автомобильных дорог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F2">
        <w:rPr>
          <w:rFonts w:ascii="Times New Roman" w:hAnsi="Times New Roman" w:cs="Times New Roman"/>
          <w:sz w:val="28"/>
          <w:szCs w:val="28"/>
        </w:rPr>
        <w:lastRenderedPageBreak/>
        <w:t>1)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контракте;</w:t>
      </w:r>
      <w:proofErr w:type="gramEnd"/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2) в случае,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3. Настоящий Порядок не распространяется на правоотношения по содержанию и ремонту автомобильных дорог общего пользования федерального и регионального значения.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 Финансирование работ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5.1. Работы по ремонту и содержанию  автомобильных дорог местного значения осуществляются за счет средств бюджета </w:t>
      </w:r>
      <w:r w:rsidR="009379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Дальнереченского 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 в пределах установленных лимитов бюджетных обязательств на текущий финансовый год.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5.2. Порядок оплаты выполненных работ по ремонту и содержанию 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401C44" w:rsidRPr="004F228C" w:rsidRDefault="00401C44" w:rsidP="002449F2">
      <w:pPr>
        <w:rPr>
          <w:rFonts w:ascii="Times New Roman" w:hAnsi="Times New Roman" w:cs="Times New Roman"/>
          <w:sz w:val="28"/>
          <w:szCs w:val="28"/>
        </w:rPr>
      </w:pPr>
    </w:p>
    <w:sectPr w:rsidR="00401C44" w:rsidRPr="004F228C" w:rsidSect="0034541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0FD"/>
    <w:multiLevelType w:val="hybridMultilevel"/>
    <w:tmpl w:val="641A9C08"/>
    <w:lvl w:ilvl="0" w:tplc="21CE1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B38F2"/>
    <w:multiLevelType w:val="multilevel"/>
    <w:tmpl w:val="A5400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45D48"/>
    <w:multiLevelType w:val="multilevel"/>
    <w:tmpl w:val="EFE26E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4"/>
    <w:rsid w:val="0003461C"/>
    <w:rsid w:val="000B4FB9"/>
    <w:rsid w:val="001B77A7"/>
    <w:rsid w:val="00237E85"/>
    <w:rsid w:val="002449F2"/>
    <w:rsid w:val="00262FCA"/>
    <w:rsid w:val="002912B3"/>
    <w:rsid w:val="003033EA"/>
    <w:rsid w:val="00345419"/>
    <w:rsid w:val="00375716"/>
    <w:rsid w:val="00401C44"/>
    <w:rsid w:val="004D3659"/>
    <w:rsid w:val="004F228C"/>
    <w:rsid w:val="005D4ED6"/>
    <w:rsid w:val="00704AB5"/>
    <w:rsid w:val="00724AA6"/>
    <w:rsid w:val="007D6C9B"/>
    <w:rsid w:val="0084190F"/>
    <w:rsid w:val="00853AB7"/>
    <w:rsid w:val="008E5B17"/>
    <w:rsid w:val="00916BCF"/>
    <w:rsid w:val="0093792C"/>
    <w:rsid w:val="00951BF8"/>
    <w:rsid w:val="009F1954"/>
    <w:rsid w:val="00A43755"/>
    <w:rsid w:val="00AD273D"/>
    <w:rsid w:val="00BC3357"/>
    <w:rsid w:val="00DF0426"/>
    <w:rsid w:val="00E93460"/>
    <w:rsid w:val="00ED07D2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9F1954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9F1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F1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916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BC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B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C33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9F1954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9F1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F1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916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BC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B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C33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B759CDC4448B83158B7CCF04E7B5702E9E8A3EA1484C67D03D70D2E17DB3551597E2C8BA0D5F9I4f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BE6F-D6E7-4C34-BBCE-1753B62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2016-02-02T01:52:00Z</cp:lastPrinted>
  <dcterms:created xsi:type="dcterms:W3CDTF">2018-03-01T23:40:00Z</dcterms:created>
  <dcterms:modified xsi:type="dcterms:W3CDTF">2018-03-12T01:35:00Z</dcterms:modified>
</cp:coreProperties>
</file>