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A" w:rsidRDefault="00D2228A" w:rsidP="00D2228A">
      <w:pPr>
        <w:jc w:val="center"/>
      </w:pPr>
      <w:bookmarkStart w:id="0" w:name="_GoBack"/>
      <w:bookmarkEnd w:id="0"/>
    </w:p>
    <w:p w:rsidR="00D2228A" w:rsidRPr="00D03828" w:rsidRDefault="00C518E0" w:rsidP="00D2228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8A" w:rsidRPr="005D4BBB" w:rsidRDefault="00D2228A" w:rsidP="00D2228A"/>
    <w:p w:rsidR="00D2228A" w:rsidRDefault="00D2228A" w:rsidP="00D2228A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АДМИНИСТРАЦИЯ</w:t>
      </w:r>
      <w:r w:rsidRPr="005D4BBB">
        <w:rPr>
          <w:rFonts w:ascii="Times New Roman" w:hAnsi="Times New Roman"/>
          <w:szCs w:val="24"/>
        </w:rPr>
        <w:t xml:space="preserve"> ДАЛЬНЕРЕЧЕНСКОГО МУНИЦИПАЛЬНОГО РАЙОНА</w:t>
      </w:r>
      <w:r>
        <w:rPr>
          <w:rFonts w:ascii="Times New Roman" w:hAnsi="Times New Roman"/>
          <w:szCs w:val="24"/>
        </w:rPr>
        <w:t xml:space="preserve"> </w:t>
      </w:r>
    </w:p>
    <w:p w:rsidR="00D2228A" w:rsidRDefault="00D2228A" w:rsidP="00D2228A">
      <w:pPr>
        <w:pStyle w:val="1"/>
        <w:ind w:firstLine="0"/>
        <w:rPr>
          <w:rFonts w:ascii="Times New Roman" w:hAnsi="Times New Roman"/>
          <w:szCs w:val="24"/>
        </w:rPr>
      </w:pPr>
    </w:p>
    <w:p w:rsidR="00D2228A" w:rsidRPr="005D4BBB" w:rsidRDefault="00D2228A" w:rsidP="00D2228A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</w:t>
      </w:r>
    </w:p>
    <w:p w:rsidR="00D2228A" w:rsidRDefault="00D2228A" w:rsidP="00D2228A">
      <w:pPr>
        <w:tabs>
          <w:tab w:val="left" w:pos="3420"/>
        </w:tabs>
      </w:pPr>
    </w:p>
    <w:p w:rsidR="00D2228A" w:rsidRPr="00F67325" w:rsidRDefault="00765E4E" w:rsidP="00D2228A">
      <w:pPr>
        <w:tabs>
          <w:tab w:val="left" w:pos="342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01</w:t>
      </w:r>
      <w:r w:rsidR="005A7538" w:rsidRPr="00F23A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октября</w:t>
      </w:r>
      <w:r w:rsidR="00D2228A" w:rsidRPr="00F23A15">
        <w:rPr>
          <w:b/>
          <w:sz w:val="22"/>
          <w:szCs w:val="22"/>
          <w:u w:val="single"/>
        </w:rPr>
        <w:t xml:space="preserve">  201</w:t>
      </w:r>
      <w:r>
        <w:rPr>
          <w:b/>
          <w:sz w:val="22"/>
          <w:szCs w:val="22"/>
          <w:u w:val="single"/>
        </w:rPr>
        <w:t>8</w:t>
      </w:r>
      <w:r w:rsidR="00D2228A" w:rsidRPr="00F23A15">
        <w:rPr>
          <w:b/>
          <w:sz w:val="22"/>
          <w:szCs w:val="22"/>
          <w:u w:val="single"/>
        </w:rPr>
        <w:t xml:space="preserve"> г</w:t>
      </w:r>
      <w:r w:rsidR="00D2228A" w:rsidRPr="00F23A15">
        <w:rPr>
          <w:b/>
          <w:sz w:val="22"/>
          <w:szCs w:val="22"/>
        </w:rPr>
        <w:t>.</w:t>
      </w:r>
      <w:r w:rsidR="00D2228A" w:rsidRPr="00F67325">
        <w:rPr>
          <w:b/>
          <w:sz w:val="22"/>
          <w:szCs w:val="22"/>
        </w:rPr>
        <w:tab/>
      </w:r>
      <w:r w:rsidR="00D2228A">
        <w:rPr>
          <w:b/>
          <w:sz w:val="22"/>
          <w:szCs w:val="22"/>
        </w:rPr>
        <w:t xml:space="preserve">      </w:t>
      </w:r>
      <w:r w:rsidR="00D2228A" w:rsidRPr="00F67325">
        <w:rPr>
          <w:b/>
          <w:sz w:val="22"/>
          <w:szCs w:val="22"/>
        </w:rPr>
        <w:t>г. Дальнереченск</w:t>
      </w:r>
      <w:r w:rsidR="00D2228A" w:rsidRPr="00F67325">
        <w:rPr>
          <w:b/>
          <w:sz w:val="22"/>
          <w:szCs w:val="22"/>
        </w:rPr>
        <w:tab/>
      </w:r>
      <w:r w:rsidR="00D2228A" w:rsidRPr="00F67325">
        <w:rPr>
          <w:b/>
          <w:sz w:val="22"/>
          <w:szCs w:val="22"/>
        </w:rPr>
        <w:tab/>
      </w:r>
      <w:r w:rsidR="00D2228A" w:rsidRPr="00F67325">
        <w:rPr>
          <w:b/>
          <w:sz w:val="22"/>
          <w:szCs w:val="22"/>
        </w:rPr>
        <w:tab/>
      </w:r>
      <w:r w:rsidR="00D2228A" w:rsidRPr="00F67325">
        <w:rPr>
          <w:b/>
          <w:sz w:val="22"/>
          <w:szCs w:val="22"/>
        </w:rPr>
        <w:tab/>
      </w:r>
      <w:r w:rsidR="0089591C" w:rsidRPr="00F23A15">
        <w:rPr>
          <w:b/>
          <w:sz w:val="22"/>
          <w:szCs w:val="22"/>
          <w:u w:val="single"/>
        </w:rPr>
        <w:t>№</w:t>
      </w:r>
      <w:r w:rsidR="003D15BC">
        <w:rPr>
          <w:b/>
          <w:sz w:val="22"/>
          <w:szCs w:val="22"/>
          <w:u w:val="single"/>
        </w:rPr>
        <w:t>425-па</w:t>
      </w:r>
      <w:r w:rsidR="0089591C" w:rsidRPr="00F23A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</w:t>
      </w:r>
    </w:p>
    <w:p w:rsidR="00D2228A" w:rsidRDefault="00D2228A" w:rsidP="00D2228A"/>
    <w:p w:rsidR="00D2228A" w:rsidRDefault="00D2228A" w:rsidP="00D2228A">
      <w:pPr>
        <w:tabs>
          <w:tab w:val="left" w:pos="3420"/>
        </w:tabs>
        <w:rPr>
          <w:sz w:val="26"/>
          <w:u w:val="single"/>
        </w:rPr>
      </w:pPr>
    </w:p>
    <w:p w:rsidR="00160E07" w:rsidRPr="009C4AEB" w:rsidRDefault="00160E07" w:rsidP="000E1250">
      <w:pPr>
        <w:jc w:val="center"/>
        <w:rPr>
          <w:b/>
          <w:sz w:val="26"/>
          <w:szCs w:val="26"/>
        </w:rPr>
      </w:pPr>
      <w:r w:rsidRPr="009C4AEB">
        <w:rPr>
          <w:b/>
          <w:sz w:val="26"/>
          <w:szCs w:val="26"/>
        </w:rPr>
        <w:t xml:space="preserve">О </w:t>
      </w:r>
      <w:r w:rsidR="004B1E68" w:rsidRPr="009C4AEB">
        <w:rPr>
          <w:b/>
          <w:sz w:val="26"/>
          <w:szCs w:val="26"/>
        </w:rPr>
        <w:t xml:space="preserve">создании </w:t>
      </w:r>
      <w:r w:rsidR="00765E4E">
        <w:rPr>
          <w:b/>
          <w:sz w:val="26"/>
          <w:szCs w:val="26"/>
        </w:rPr>
        <w:t xml:space="preserve">рабочей группы </w:t>
      </w:r>
      <w:r w:rsidR="004B1E68" w:rsidRPr="009C4AEB">
        <w:rPr>
          <w:b/>
          <w:sz w:val="26"/>
          <w:szCs w:val="26"/>
        </w:rPr>
        <w:t xml:space="preserve">администрации Дальнереченского </w:t>
      </w:r>
      <w:r w:rsidR="00D2228A" w:rsidRPr="009C4AEB">
        <w:rPr>
          <w:b/>
          <w:sz w:val="26"/>
          <w:szCs w:val="26"/>
        </w:rPr>
        <w:t>муниципального района</w:t>
      </w:r>
      <w:r w:rsidR="004B1E68" w:rsidRPr="009C4AEB">
        <w:rPr>
          <w:b/>
          <w:sz w:val="26"/>
          <w:szCs w:val="26"/>
        </w:rPr>
        <w:t xml:space="preserve"> по снижению неформальной занятости,</w:t>
      </w:r>
      <w:r w:rsidR="00765E4E">
        <w:rPr>
          <w:b/>
          <w:sz w:val="26"/>
          <w:szCs w:val="26"/>
        </w:rPr>
        <w:t xml:space="preserve"> занятости граждан предпенсионного возраста,</w:t>
      </w:r>
      <w:r w:rsidR="004B1E68" w:rsidRPr="009C4AEB">
        <w:rPr>
          <w:b/>
          <w:sz w:val="26"/>
          <w:szCs w:val="26"/>
        </w:rPr>
        <w:t xml:space="preserve"> легализации «серой</w:t>
      </w:r>
      <w:r w:rsidR="00EB70B9" w:rsidRPr="009C4AEB">
        <w:rPr>
          <w:b/>
          <w:sz w:val="26"/>
          <w:szCs w:val="26"/>
        </w:rPr>
        <w:t>»</w:t>
      </w:r>
      <w:r w:rsidR="004B1E68" w:rsidRPr="009C4AEB">
        <w:rPr>
          <w:b/>
          <w:sz w:val="26"/>
          <w:szCs w:val="26"/>
        </w:rPr>
        <w:t xml:space="preserve"> зар</w:t>
      </w:r>
      <w:r w:rsidR="000E1250" w:rsidRPr="009C4AEB">
        <w:rPr>
          <w:b/>
          <w:sz w:val="26"/>
          <w:szCs w:val="26"/>
        </w:rPr>
        <w:t xml:space="preserve">аботной </w:t>
      </w:r>
      <w:r w:rsidR="004B1E68" w:rsidRPr="009C4AEB">
        <w:rPr>
          <w:b/>
          <w:sz w:val="26"/>
          <w:szCs w:val="26"/>
        </w:rPr>
        <w:t>платы, повышению собираемости</w:t>
      </w:r>
      <w:r w:rsidR="000E1250" w:rsidRPr="009C4AEB">
        <w:rPr>
          <w:b/>
          <w:sz w:val="26"/>
          <w:szCs w:val="26"/>
        </w:rPr>
        <w:t xml:space="preserve"> страховых взносов в государственные </w:t>
      </w:r>
      <w:r w:rsidR="004B1E68" w:rsidRPr="009C4AEB">
        <w:rPr>
          <w:b/>
          <w:sz w:val="26"/>
          <w:szCs w:val="26"/>
        </w:rPr>
        <w:t>внебюджетные фонды</w:t>
      </w:r>
    </w:p>
    <w:p w:rsidR="00035DE7" w:rsidRPr="00B31216" w:rsidRDefault="00035DE7" w:rsidP="00160E07">
      <w:pPr>
        <w:jc w:val="both"/>
        <w:rPr>
          <w:sz w:val="28"/>
          <w:szCs w:val="28"/>
        </w:rPr>
      </w:pPr>
    </w:p>
    <w:p w:rsidR="00160E07" w:rsidRDefault="001873FD" w:rsidP="003D15B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C4AEB">
        <w:rPr>
          <w:sz w:val="26"/>
          <w:szCs w:val="26"/>
        </w:rPr>
        <w:t>В соответствии с</w:t>
      </w:r>
      <w:r w:rsidR="00160E07" w:rsidRPr="009C4AEB">
        <w:rPr>
          <w:sz w:val="26"/>
          <w:szCs w:val="26"/>
        </w:rPr>
        <w:t xml:space="preserve"> Федеральным законом от 06.10.2003 г. № 131-ФЗ «Об общих принципах организации местного самоуправления в  Российской Федерации», в целях исполнения распоряжения Губернатора Приморского края от 19.12.2014 г № 198-рг «О мероприятиях, направленных на снижение неформальной занятости в Приморском крае»,</w:t>
      </w:r>
      <w:r w:rsidR="00765E4E">
        <w:rPr>
          <w:sz w:val="26"/>
          <w:szCs w:val="26"/>
        </w:rPr>
        <w:t xml:space="preserve"> вице-губернатора Приморского края от 10.09.2018 г. №54-рв «Об утверждении Комплекса мер, направленных на содействие занятости граждан предпенсионного возраста, на 2019-2021 годы»,</w:t>
      </w:r>
      <w:r w:rsidR="00160E07" w:rsidRPr="009C4AEB">
        <w:rPr>
          <w:sz w:val="26"/>
          <w:szCs w:val="26"/>
        </w:rPr>
        <w:t xml:space="preserve"> </w:t>
      </w:r>
      <w:r w:rsidR="00160E07" w:rsidRPr="009C4AEB">
        <w:rPr>
          <w:bCs/>
          <w:sz w:val="26"/>
          <w:szCs w:val="26"/>
        </w:rPr>
        <w:t xml:space="preserve">в соответствии с </w:t>
      </w:r>
      <w:r w:rsidR="00160E07" w:rsidRPr="009C4AEB">
        <w:rPr>
          <w:sz w:val="26"/>
          <w:szCs w:val="26"/>
        </w:rPr>
        <w:t xml:space="preserve">Уставом Дальнереченского </w:t>
      </w:r>
      <w:r w:rsidR="00D2228A" w:rsidRPr="009C4AEB">
        <w:rPr>
          <w:sz w:val="26"/>
          <w:szCs w:val="26"/>
        </w:rPr>
        <w:t>муниципального района</w:t>
      </w:r>
      <w:r w:rsidR="00160E07" w:rsidRPr="009C4AEB">
        <w:rPr>
          <w:sz w:val="26"/>
          <w:szCs w:val="26"/>
        </w:rPr>
        <w:t xml:space="preserve">, администрация Дальнереченского </w:t>
      </w:r>
      <w:r w:rsidR="00D2228A" w:rsidRPr="009C4AEB">
        <w:rPr>
          <w:sz w:val="26"/>
          <w:szCs w:val="26"/>
        </w:rPr>
        <w:t>муниципального района</w:t>
      </w:r>
    </w:p>
    <w:p w:rsidR="00064E3C" w:rsidRDefault="00064E3C" w:rsidP="00064E3C">
      <w:pPr>
        <w:ind w:firstLine="708"/>
        <w:jc w:val="both"/>
        <w:rPr>
          <w:sz w:val="28"/>
          <w:szCs w:val="28"/>
        </w:rPr>
      </w:pPr>
    </w:p>
    <w:p w:rsidR="00064E3C" w:rsidRPr="00B31216" w:rsidRDefault="00064E3C" w:rsidP="00064E3C">
      <w:pPr>
        <w:ind w:firstLine="708"/>
        <w:jc w:val="both"/>
        <w:rPr>
          <w:sz w:val="28"/>
          <w:szCs w:val="28"/>
        </w:rPr>
      </w:pPr>
    </w:p>
    <w:p w:rsidR="00160E07" w:rsidRPr="00B31216" w:rsidRDefault="00160E07" w:rsidP="00160E07">
      <w:pPr>
        <w:jc w:val="both"/>
        <w:rPr>
          <w:sz w:val="28"/>
          <w:szCs w:val="28"/>
        </w:rPr>
      </w:pPr>
      <w:r w:rsidRPr="00B31216">
        <w:rPr>
          <w:sz w:val="28"/>
          <w:szCs w:val="28"/>
        </w:rPr>
        <w:t>ПОСТАНОВЛЯЕТ:</w:t>
      </w:r>
    </w:p>
    <w:p w:rsidR="004B2E75" w:rsidRDefault="00160E07" w:rsidP="003D15BC">
      <w:pPr>
        <w:spacing w:line="360" w:lineRule="auto"/>
        <w:contextualSpacing/>
        <w:jc w:val="both"/>
        <w:rPr>
          <w:sz w:val="26"/>
          <w:szCs w:val="26"/>
        </w:rPr>
      </w:pPr>
      <w:r w:rsidRPr="00B31216">
        <w:rPr>
          <w:sz w:val="28"/>
          <w:szCs w:val="28"/>
        </w:rPr>
        <w:br/>
      </w:r>
      <w:r w:rsidR="003D15BC">
        <w:rPr>
          <w:sz w:val="26"/>
          <w:szCs w:val="26"/>
        </w:rPr>
        <w:t xml:space="preserve">           1.</w:t>
      </w:r>
      <w:r w:rsidR="004B1E68" w:rsidRPr="009C4AEB">
        <w:rPr>
          <w:sz w:val="26"/>
          <w:szCs w:val="26"/>
        </w:rPr>
        <w:t xml:space="preserve">Создать </w:t>
      </w:r>
      <w:r w:rsidR="00765E4E">
        <w:rPr>
          <w:sz w:val="26"/>
          <w:szCs w:val="26"/>
        </w:rPr>
        <w:t xml:space="preserve">рабочую группу </w:t>
      </w:r>
      <w:r w:rsidR="004B1E68" w:rsidRPr="009C4AEB">
        <w:rPr>
          <w:sz w:val="26"/>
          <w:szCs w:val="26"/>
        </w:rPr>
        <w:t xml:space="preserve">администрации Дальнереченского </w:t>
      </w:r>
      <w:r w:rsidR="00D2228A" w:rsidRPr="009C4AEB">
        <w:rPr>
          <w:sz w:val="26"/>
          <w:szCs w:val="26"/>
        </w:rPr>
        <w:t>муниципального района</w:t>
      </w:r>
      <w:r w:rsidR="004B1E68" w:rsidRPr="009C4AEB">
        <w:rPr>
          <w:sz w:val="26"/>
          <w:szCs w:val="26"/>
        </w:rPr>
        <w:t xml:space="preserve"> по снижению неформальной занятост</w:t>
      </w:r>
      <w:r w:rsidR="00616294" w:rsidRPr="009C4AEB">
        <w:rPr>
          <w:sz w:val="26"/>
          <w:szCs w:val="26"/>
        </w:rPr>
        <w:t>и, легализации «серой</w:t>
      </w:r>
      <w:r w:rsidR="00EB70B9" w:rsidRPr="009C4AEB">
        <w:rPr>
          <w:sz w:val="26"/>
          <w:szCs w:val="26"/>
        </w:rPr>
        <w:t>»</w:t>
      </w:r>
      <w:r w:rsidR="00616294" w:rsidRPr="009C4AEB">
        <w:rPr>
          <w:sz w:val="26"/>
          <w:szCs w:val="26"/>
        </w:rPr>
        <w:t xml:space="preserve"> зар</w:t>
      </w:r>
      <w:r w:rsidR="00035DE7" w:rsidRPr="009C4AEB">
        <w:rPr>
          <w:sz w:val="26"/>
          <w:szCs w:val="26"/>
        </w:rPr>
        <w:t xml:space="preserve">аботной </w:t>
      </w:r>
      <w:r w:rsidR="00616294" w:rsidRPr="009C4AEB">
        <w:rPr>
          <w:sz w:val="26"/>
          <w:szCs w:val="26"/>
        </w:rPr>
        <w:t>платы</w:t>
      </w:r>
      <w:r w:rsidR="00EB70B9" w:rsidRPr="009C4AEB">
        <w:rPr>
          <w:sz w:val="26"/>
          <w:szCs w:val="26"/>
        </w:rPr>
        <w:t>,</w:t>
      </w:r>
      <w:r w:rsidR="00616294" w:rsidRPr="009C4AEB">
        <w:rPr>
          <w:sz w:val="26"/>
          <w:szCs w:val="26"/>
        </w:rPr>
        <w:t xml:space="preserve"> </w:t>
      </w:r>
      <w:r w:rsidR="004B1E68" w:rsidRPr="009C4AEB">
        <w:rPr>
          <w:sz w:val="26"/>
          <w:szCs w:val="26"/>
        </w:rPr>
        <w:t xml:space="preserve"> </w:t>
      </w:r>
      <w:r w:rsidR="002211FA">
        <w:rPr>
          <w:sz w:val="26"/>
          <w:szCs w:val="26"/>
        </w:rPr>
        <w:t xml:space="preserve">занятости граждан предпенсионного возраста, </w:t>
      </w:r>
      <w:r w:rsidR="004B1E68" w:rsidRPr="009C4AEB">
        <w:rPr>
          <w:sz w:val="26"/>
          <w:szCs w:val="26"/>
        </w:rPr>
        <w:t xml:space="preserve">повышению собираемости </w:t>
      </w:r>
      <w:r w:rsidR="00CB6A99" w:rsidRPr="009C4AEB">
        <w:rPr>
          <w:sz w:val="26"/>
          <w:szCs w:val="26"/>
        </w:rPr>
        <w:t xml:space="preserve">страховых взносов </w:t>
      </w:r>
      <w:r w:rsidR="00035DE7" w:rsidRPr="009C4AEB">
        <w:rPr>
          <w:sz w:val="26"/>
          <w:szCs w:val="26"/>
        </w:rPr>
        <w:t>в государственные</w:t>
      </w:r>
      <w:r w:rsidR="004B1E68" w:rsidRPr="009C4AEB">
        <w:rPr>
          <w:sz w:val="26"/>
          <w:szCs w:val="26"/>
        </w:rPr>
        <w:t xml:space="preserve"> внебюджетные фонды</w:t>
      </w:r>
      <w:r w:rsidR="00616294" w:rsidRPr="009C4AEB">
        <w:rPr>
          <w:sz w:val="26"/>
          <w:szCs w:val="26"/>
        </w:rPr>
        <w:t>, (далее - рабочая группа)</w:t>
      </w:r>
      <w:r w:rsidR="00B1708C" w:rsidRPr="009C4AEB">
        <w:rPr>
          <w:sz w:val="26"/>
          <w:szCs w:val="26"/>
        </w:rPr>
        <w:t xml:space="preserve">, и утвердить ее состав </w:t>
      </w:r>
      <w:r w:rsidR="00E5223B">
        <w:rPr>
          <w:sz w:val="26"/>
          <w:szCs w:val="26"/>
        </w:rPr>
        <w:t>(П</w:t>
      </w:r>
      <w:r w:rsidR="002211FA">
        <w:rPr>
          <w:sz w:val="26"/>
          <w:szCs w:val="26"/>
        </w:rPr>
        <w:t>риложение № 1</w:t>
      </w:r>
      <w:r w:rsidRPr="009C4AEB">
        <w:rPr>
          <w:sz w:val="26"/>
          <w:szCs w:val="26"/>
        </w:rPr>
        <w:t>).</w:t>
      </w:r>
    </w:p>
    <w:p w:rsidR="002211FA" w:rsidRDefault="005C6E81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15BC">
        <w:rPr>
          <w:sz w:val="26"/>
          <w:szCs w:val="26"/>
        </w:rPr>
        <w:t xml:space="preserve"> 2. </w:t>
      </w:r>
      <w:r w:rsidR="002211FA">
        <w:rPr>
          <w:sz w:val="26"/>
          <w:szCs w:val="26"/>
        </w:rPr>
        <w:t>Утвердить Положение о рабочей группе (Приложение №2).</w:t>
      </w:r>
    </w:p>
    <w:p w:rsidR="00035DE7" w:rsidRDefault="005C6E81" w:rsidP="003D15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223B">
        <w:rPr>
          <w:sz w:val="26"/>
          <w:szCs w:val="26"/>
        </w:rPr>
        <w:t>3</w:t>
      </w:r>
      <w:r w:rsidR="00035DE7" w:rsidRPr="009C4AEB">
        <w:rPr>
          <w:sz w:val="26"/>
          <w:szCs w:val="26"/>
        </w:rPr>
        <w:t xml:space="preserve">. Утвердить План мероприятий рабочей группы </w:t>
      </w:r>
      <w:r w:rsidR="00E5223B">
        <w:rPr>
          <w:sz w:val="26"/>
          <w:szCs w:val="26"/>
        </w:rPr>
        <w:t>(Приложение №3</w:t>
      </w:r>
      <w:r w:rsidR="0052787C">
        <w:rPr>
          <w:sz w:val="26"/>
          <w:szCs w:val="26"/>
        </w:rPr>
        <w:t>)</w:t>
      </w:r>
      <w:r w:rsidR="0089591C">
        <w:rPr>
          <w:sz w:val="26"/>
          <w:szCs w:val="26"/>
        </w:rPr>
        <w:t>.</w:t>
      </w:r>
    </w:p>
    <w:p w:rsidR="00C518E0" w:rsidRDefault="003D15BC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4.</w:t>
      </w:r>
      <w:r w:rsidR="00C518E0">
        <w:rPr>
          <w:sz w:val="26"/>
          <w:szCs w:val="26"/>
        </w:rPr>
        <w:t>Признать утратившим силу постановление администрации Дальнереченского муниципального района от 17 апреля 2015 года №120-па «</w:t>
      </w:r>
      <w:r w:rsidR="00C518E0" w:rsidRPr="00C518E0">
        <w:rPr>
          <w:sz w:val="26"/>
          <w:szCs w:val="26"/>
        </w:rPr>
        <w:t xml:space="preserve">О создании рабочей группы </w:t>
      </w:r>
      <w:r w:rsidR="00C518E0">
        <w:rPr>
          <w:sz w:val="26"/>
          <w:szCs w:val="26"/>
        </w:rPr>
        <w:t xml:space="preserve">при главе </w:t>
      </w:r>
      <w:r w:rsidR="00C518E0" w:rsidRPr="00C518E0">
        <w:rPr>
          <w:sz w:val="26"/>
          <w:szCs w:val="26"/>
        </w:rPr>
        <w:t>администрации Дальнереченского муниципального района по снижению неформальной занятости, легализации «серой» заработной платы,</w:t>
      </w:r>
      <w:r w:rsidR="00C518E0" w:rsidRPr="009C4AEB">
        <w:rPr>
          <w:b/>
          <w:sz w:val="26"/>
          <w:szCs w:val="26"/>
        </w:rPr>
        <w:t xml:space="preserve"> </w:t>
      </w:r>
      <w:r w:rsidR="00C518E0" w:rsidRPr="00C518E0">
        <w:rPr>
          <w:sz w:val="26"/>
          <w:szCs w:val="26"/>
        </w:rPr>
        <w:t>повышению собираемости страховых взносов в государственные внебюджетные фонды</w:t>
      </w:r>
      <w:r w:rsidR="00C518E0">
        <w:rPr>
          <w:sz w:val="26"/>
          <w:szCs w:val="26"/>
        </w:rPr>
        <w:t>»</w:t>
      </w:r>
      <w:r w:rsidR="005C6E81">
        <w:rPr>
          <w:sz w:val="26"/>
          <w:szCs w:val="26"/>
        </w:rPr>
        <w:t>.</w:t>
      </w:r>
    </w:p>
    <w:p w:rsidR="005C6E81" w:rsidRPr="009C4AEB" w:rsidRDefault="005C6E81" w:rsidP="003D15BC">
      <w:pPr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5.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52787C" w:rsidRDefault="003D15BC" w:rsidP="003D15BC">
      <w:pPr>
        <w:widowControl w:val="0"/>
        <w:spacing w:line="360" w:lineRule="auto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6E81">
        <w:rPr>
          <w:sz w:val="26"/>
          <w:szCs w:val="26"/>
        </w:rPr>
        <w:t>6</w:t>
      </w:r>
      <w:r w:rsidR="0052787C" w:rsidRPr="00064E3C">
        <w:rPr>
          <w:sz w:val="26"/>
          <w:szCs w:val="26"/>
        </w:rPr>
        <w:t xml:space="preserve">. </w:t>
      </w:r>
      <w:r w:rsidR="00064E3C" w:rsidRPr="00064E3C">
        <w:rPr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064E3C" w:rsidRPr="00064E3C" w:rsidRDefault="003D15BC" w:rsidP="003D15BC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6E81">
        <w:rPr>
          <w:sz w:val="26"/>
          <w:szCs w:val="26"/>
        </w:rPr>
        <w:t xml:space="preserve">  7</w:t>
      </w:r>
      <w:r w:rsidR="00064E3C" w:rsidRPr="00064E3C">
        <w:rPr>
          <w:sz w:val="26"/>
          <w:szCs w:val="26"/>
        </w:rPr>
        <w:t>.  Настоящее постановление вступает в силу со дня его подписания.</w:t>
      </w:r>
    </w:p>
    <w:p w:rsidR="00064E3C" w:rsidRDefault="00064E3C" w:rsidP="003D15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</w:p>
    <w:p w:rsidR="00FC070B" w:rsidRDefault="00FC070B" w:rsidP="003D15BC">
      <w:pPr>
        <w:spacing w:line="360" w:lineRule="auto"/>
        <w:contextualSpacing/>
        <w:rPr>
          <w:sz w:val="26"/>
          <w:szCs w:val="26"/>
        </w:rPr>
      </w:pPr>
    </w:p>
    <w:p w:rsidR="00C518E0" w:rsidRDefault="00C518E0" w:rsidP="003D15BC">
      <w:pPr>
        <w:spacing w:line="360" w:lineRule="auto"/>
        <w:contextualSpacing/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Default="00C518E0" w:rsidP="00160E07">
      <w:pPr>
        <w:rPr>
          <w:sz w:val="26"/>
          <w:szCs w:val="26"/>
        </w:rPr>
      </w:pPr>
    </w:p>
    <w:p w:rsidR="00C518E0" w:rsidRPr="009C4AEB" w:rsidRDefault="00C518E0" w:rsidP="00160E07">
      <w:pPr>
        <w:rPr>
          <w:sz w:val="26"/>
          <w:szCs w:val="26"/>
        </w:rPr>
      </w:pPr>
    </w:p>
    <w:p w:rsidR="00035DE7" w:rsidRPr="009C4AEB" w:rsidRDefault="00035DE7" w:rsidP="00160E07">
      <w:pPr>
        <w:rPr>
          <w:sz w:val="26"/>
          <w:szCs w:val="26"/>
        </w:rPr>
      </w:pPr>
    </w:p>
    <w:p w:rsidR="00C518E0" w:rsidRDefault="00160E07" w:rsidP="00C518E0">
      <w:pPr>
        <w:rPr>
          <w:sz w:val="26"/>
          <w:szCs w:val="26"/>
        </w:rPr>
      </w:pPr>
      <w:r w:rsidRPr="009C4AEB">
        <w:rPr>
          <w:sz w:val="26"/>
          <w:szCs w:val="26"/>
        </w:rPr>
        <w:t xml:space="preserve">Глава </w:t>
      </w:r>
      <w:r w:rsidR="00C518E0">
        <w:rPr>
          <w:sz w:val="26"/>
          <w:szCs w:val="26"/>
        </w:rPr>
        <w:t xml:space="preserve"> </w:t>
      </w:r>
      <w:r w:rsidRPr="009C4AEB">
        <w:rPr>
          <w:sz w:val="26"/>
          <w:szCs w:val="26"/>
        </w:rPr>
        <w:t>Дальнереченского</w:t>
      </w:r>
    </w:p>
    <w:p w:rsidR="00FC070B" w:rsidRPr="00C518E0" w:rsidRDefault="009C4AEB" w:rsidP="00C518E0">
      <w:pPr>
        <w:rPr>
          <w:sz w:val="26"/>
          <w:szCs w:val="26"/>
        </w:rPr>
      </w:pPr>
      <w:r w:rsidRPr="009C4AEB">
        <w:rPr>
          <w:sz w:val="26"/>
          <w:szCs w:val="26"/>
        </w:rPr>
        <w:t>муниципального района</w:t>
      </w:r>
      <w:r w:rsidR="00C518E0">
        <w:rPr>
          <w:sz w:val="26"/>
          <w:szCs w:val="26"/>
        </w:rPr>
        <w:t xml:space="preserve">                           </w:t>
      </w:r>
      <w:r w:rsidR="00160E07" w:rsidRPr="009C4AE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</w:t>
      </w:r>
      <w:r w:rsidR="00160E07" w:rsidRPr="009C4AEB">
        <w:rPr>
          <w:sz w:val="26"/>
          <w:szCs w:val="26"/>
        </w:rPr>
        <w:t xml:space="preserve">                 </w:t>
      </w:r>
      <w:r w:rsidR="00D2228A" w:rsidRPr="009C4AEB">
        <w:rPr>
          <w:sz w:val="26"/>
          <w:szCs w:val="26"/>
        </w:rPr>
        <w:t>В.С.Дернов</w:t>
      </w:r>
      <w:r w:rsidR="00160E07" w:rsidRPr="00B1708C">
        <w:rPr>
          <w:sz w:val="28"/>
          <w:szCs w:val="28"/>
        </w:rPr>
        <w:t xml:space="preserve">  </w:t>
      </w:r>
    </w:p>
    <w:p w:rsidR="003C2AEF" w:rsidRDefault="00160E07" w:rsidP="003C2AEF">
      <w:pPr>
        <w:jc w:val="both"/>
        <w:rPr>
          <w:sz w:val="28"/>
          <w:szCs w:val="28"/>
        </w:rPr>
      </w:pPr>
      <w:r w:rsidRPr="00B1708C">
        <w:rPr>
          <w:sz w:val="28"/>
          <w:szCs w:val="28"/>
        </w:rPr>
        <w:t xml:space="preserve">                              </w:t>
      </w:r>
      <w:r w:rsidR="00B1708C">
        <w:rPr>
          <w:sz w:val="28"/>
          <w:szCs w:val="28"/>
        </w:rPr>
        <w:t xml:space="preserve"> </w:t>
      </w:r>
    </w:p>
    <w:p w:rsidR="00035DE7" w:rsidRDefault="00035DE7" w:rsidP="003C2AEF">
      <w:pPr>
        <w:jc w:val="both"/>
        <w:rPr>
          <w:sz w:val="28"/>
          <w:szCs w:val="28"/>
        </w:rPr>
      </w:pPr>
    </w:p>
    <w:p w:rsidR="00035DE7" w:rsidRDefault="00035DE7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p w:rsidR="00C518E0" w:rsidRDefault="00C518E0" w:rsidP="003C2AE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2"/>
      </w:tblGrid>
      <w:tr w:rsidR="003C2AEF" w:rsidRPr="00024823">
        <w:tc>
          <w:tcPr>
            <w:tcW w:w="5503" w:type="dxa"/>
          </w:tcPr>
          <w:p w:rsidR="00553CE1" w:rsidRDefault="00553CE1" w:rsidP="003D15BC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2AEF" w:rsidRPr="00725F08" w:rsidRDefault="000E1250" w:rsidP="00725F08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5F08">
              <w:rPr>
                <w:sz w:val="22"/>
                <w:szCs w:val="22"/>
              </w:rPr>
              <w:lastRenderedPageBreak/>
              <w:t>Приложение № 1</w:t>
            </w:r>
          </w:p>
        </w:tc>
      </w:tr>
      <w:tr w:rsidR="003C2AEF" w:rsidRPr="00024823">
        <w:tc>
          <w:tcPr>
            <w:tcW w:w="5503" w:type="dxa"/>
          </w:tcPr>
          <w:p w:rsidR="003C2AEF" w:rsidRPr="00725F08" w:rsidRDefault="00E2227E" w:rsidP="00725F08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5F08">
              <w:rPr>
                <w:sz w:val="22"/>
                <w:szCs w:val="22"/>
              </w:rPr>
              <w:lastRenderedPageBreak/>
              <w:t>к</w:t>
            </w:r>
            <w:r w:rsidR="00035DE7" w:rsidRPr="00725F08">
              <w:rPr>
                <w:sz w:val="22"/>
                <w:szCs w:val="22"/>
              </w:rPr>
              <w:t xml:space="preserve">  </w:t>
            </w:r>
            <w:r w:rsidR="006A71AB">
              <w:rPr>
                <w:sz w:val="22"/>
                <w:szCs w:val="22"/>
              </w:rPr>
              <w:t xml:space="preserve">проекту </w:t>
            </w:r>
            <w:r w:rsidR="00035DE7" w:rsidRPr="00725F08">
              <w:rPr>
                <w:sz w:val="22"/>
                <w:szCs w:val="22"/>
              </w:rPr>
              <w:t>постановлени</w:t>
            </w:r>
            <w:r w:rsidR="006A71AB">
              <w:rPr>
                <w:sz w:val="22"/>
                <w:szCs w:val="22"/>
              </w:rPr>
              <w:t>я</w:t>
            </w:r>
            <w:r w:rsidR="003C2AEF" w:rsidRPr="00725F08">
              <w:rPr>
                <w:sz w:val="22"/>
                <w:szCs w:val="22"/>
              </w:rPr>
              <w:t xml:space="preserve"> администрации Дальнереченского </w:t>
            </w:r>
            <w:r w:rsidR="00D2228A" w:rsidRPr="00725F08">
              <w:rPr>
                <w:sz w:val="22"/>
                <w:szCs w:val="22"/>
              </w:rPr>
              <w:t>муниципального района</w:t>
            </w:r>
          </w:p>
        </w:tc>
      </w:tr>
      <w:tr w:rsidR="003C2AEF" w:rsidRPr="00024823">
        <w:tc>
          <w:tcPr>
            <w:tcW w:w="5503" w:type="dxa"/>
          </w:tcPr>
          <w:p w:rsidR="00C518E0" w:rsidRPr="00725F08" w:rsidRDefault="00C518E0" w:rsidP="006A71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507384" w:rsidRPr="00725F08">
              <w:rPr>
                <w:sz w:val="22"/>
                <w:szCs w:val="22"/>
              </w:rPr>
              <w:t xml:space="preserve"> </w:t>
            </w:r>
            <w:r w:rsidR="00821F64" w:rsidRPr="00064E3C">
              <w:rPr>
                <w:sz w:val="22"/>
                <w:szCs w:val="22"/>
              </w:rPr>
              <w:t xml:space="preserve">от </w:t>
            </w:r>
            <w:r w:rsidR="006A71AB">
              <w:rPr>
                <w:sz w:val="22"/>
                <w:szCs w:val="22"/>
              </w:rPr>
              <w:t xml:space="preserve">   </w:t>
            </w:r>
            <w:r w:rsidR="00A975D7">
              <w:rPr>
                <w:sz w:val="22"/>
                <w:szCs w:val="22"/>
              </w:rPr>
              <w:t>01 октября 2018 года</w:t>
            </w:r>
            <w:r w:rsidR="006A71AB">
              <w:rPr>
                <w:sz w:val="22"/>
                <w:szCs w:val="22"/>
              </w:rPr>
              <w:t xml:space="preserve">  </w:t>
            </w:r>
            <w:r w:rsidR="00507384" w:rsidRPr="00064E3C">
              <w:rPr>
                <w:sz w:val="22"/>
                <w:szCs w:val="22"/>
              </w:rPr>
              <w:t xml:space="preserve">№ </w:t>
            </w:r>
            <w:r w:rsidR="00A975D7">
              <w:rPr>
                <w:sz w:val="22"/>
                <w:szCs w:val="22"/>
              </w:rPr>
              <w:t>425-па</w:t>
            </w:r>
          </w:p>
        </w:tc>
      </w:tr>
    </w:tbl>
    <w:p w:rsidR="003C2AEF" w:rsidRDefault="003C2AEF" w:rsidP="00160E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860" w:rsidRPr="00FC070B" w:rsidRDefault="00472860" w:rsidP="00160E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07" w:rsidRPr="000F3D50" w:rsidRDefault="00160E07" w:rsidP="00160E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D50">
        <w:rPr>
          <w:b/>
          <w:sz w:val="26"/>
          <w:szCs w:val="26"/>
        </w:rPr>
        <w:t>Состав</w:t>
      </w:r>
    </w:p>
    <w:p w:rsidR="00B1708C" w:rsidRDefault="00B1708C" w:rsidP="003C2AE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D50">
        <w:rPr>
          <w:b/>
          <w:sz w:val="26"/>
          <w:szCs w:val="26"/>
        </w:rPr>
        <w:t xml:space="preserve">рабочей группы администрации Дальнереченского </w:t>
      </w:r>
      <w:r w:rsidR="00D2228A" w:rsidRPr="000F3D50">
        <w:rPr>
          <w:b/>
          <w:sz w:val="26"/>
          <w:szCs w:val="26"/>
        </w:rPr>
        <w:t>муниципального района</w:t>
      </w:r>
      <w:r w:rsidRPr="000F3D50">
        <w:rPr>
          <w:b/>
          <w:sz w:val="26"/>
          <w:szCs w:val="26"/>
        </w:rPr>
        <w:t xml:space="preserve">, по снижению неформальной занятости, </w:t>
      </w:r>
      <w:r w:rsidR="00C518E0">
        <w:rPr>
          <w:b/>
          <w:sz w:val="26"/>
          <w:szCs w:val="26"/>
        </w:rPr>
        <w:t xml:space="preserve">занятости граждан предпенсионного возраста, </w:t>
      </w:r>
      <w:r w:rsidR="00C518E0" w:rsidRPr="000F3D50">
        <w:rPr>
          <w:b/>
          <w:sz w:val="26"/>
          <w:szCs w:val="26"/>
        </w:rPr>
        <w:t xml:space="preserve"> </w:t>
      </w:r>
      <w:r w:rsidRPr="000F3D50">
        <w:rPr>
          <w:b/>
          <w:sz w:val="26"/>
          <w:szCs w:val="26"/>
        </w:rPr>
        <w:t>легализации «серой</w:t>
      </w:r>
      <w:r w:rsidR="00AC2AFD" w:rsidRPr="000F3D50">
        <w:rPr>
          <w:b/>
          <w:sz w:val="26"/>
          <w:szCs w:val="26"/>
        </w:rPr>
        <w:t>»</w:t>
      </w:r>
      <w:r w:rsidRPr="000F3D50">
        <w:rPr>
          <w:b/>
          <w:sz w:val="26"/>
          <w:szCs w:val="26"/>
        </w:rPr>
        <w:t xml:space="preserve"> зар</w:t>
      </w:r>
      <w:r w:rsidR="00AC2AFD" w:rsidRPr="000F3D50">
        <w:rPr>
          <w:b/>
          <w:sz w:val="26"/>
          <w:szCs w:val="26"/>
        </w:rPr>
        <w:t xml:space="preserve">аботной </w:t>
      </w:r>
      <w:r w:rsidRPr="000F3D50">
        <w:rPr>
          <w:b/>
          <w:sz w:val="26"/>
          <w:szCs w:val="26"/>
        </w:rPr>
        <w:t>платы</w:t>
      </w:r>
      <w:r w:rsidR="0045401A">
        <w:rPr>
          <w:b/>
          <w:sz w:val="26"/>
          <w:szCs w:val="26"/>
        </w:rPr>
        <w:t>,</w:t>
      </w:r>
      <w:r w:rsidRPr="000F3D50">
        <w:rPr>
          <w:b/>
          <w:sz w:val="26"/>
          <w:szCs w:val="26"/>
        </w:rPr>
        <w:t xml:space="preserve">  повышению собираемости </w:t>
      </w:r>
      <w:r w:rsidR="00CB6A99" w:rsidRPr="000F3D50">
        <w:rPr>
          <w:b/>
          <w:sz w:val="26"/>
          <w:szCs w:val="26"/>
        </w:rPr>
        <w:t>страховых взносов в государственные</w:t>
      </w:r>
      <w:r w:rsidRPr="000F3D50">
        <w:rPr>
          <w:b/>
          <w:sz w:val="26"/>
          <w:szCs w:val="26"/>
        </w:rPr>
        <w:t xml:space="preserve"> внебюджетные фонды</w:t>
      </w:r>
    </w:p>
    <w:p w:rsidR="001873FD" w:rsidRPr="00024823" w:rsidRDefault="001873FD" w:rsidP="00553C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60E07" w:rsidRPr="00024823">
        <w:tc>
          <w:tcPr>
            <w:tcW w:w="4248" w:type="dxa"/>
          </w:tcPr>
          <w:p w:rsidR="00160E07" w:rsidRPr="00024823" w:rsidRDefault="00B32096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Дернов Виктор Сергеевич</w:t>
            </w:r>
          </w:p>
        </w:tc>
        <w:tc>
          <w:tcPr>
            <w:tcW w:w="5400" w:type="dxa"/>
          </w:tcPr>
          <w:p w:rsidR="00B1708C" w:rsidRPr="00024823" w:rsidRDefault="001873FD" w:rsidP="00C518E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г</w:t>
            </w:r>
            <w:r w:rsidR="00B1708C" w:rsidRPr="00024823">
              <w:rPr>
                <w:sz w:val="26"/>
                <w:szCs w:val="26"/>
              </w:rPr>
              <w:t>лава</w:t>
            </w:r>
            <w:r w:rsidR="00160E07" w:rsidRPr="00024823">
              <w:rPr>
                <w:sz w:val="26"/>
                <w:szCs w:val="26"/>
              </w:rPr>
              <w:t xml:space="preserve"> Дальнереченского </w:t>
            </w:r>
            <w:r w:rsidR="00D2228A" w:rsidRPr="00024823">
              <w:rPr>
                <w:sz w:val="26"/>
                <w:szCs w:val="26"/>
              </w:rPr>
              <w:t xml:space="preserve">муниципального района </w:t>
            </w:r>
            <w:r w:rsidR="00B1708C" w:rsidRPr="00024823">
              <w:rPr>
                <w:sz w:val="26"/>
                <w:szCs w:val="26"/>
              </w:rPr>
              <w:t>– руководитель рабочей группы</w:t>
            </w:r>
          </w:p>
        </w:tc>
      </w:tr>
      <w:tr w:rsidR="00277666" w:rsidRPr="00024823">
        <w:tc>
          <w:tcPr>
            <w:tcW w:w="4248" w:type="dxa"/>
          </w:tcPr>
          <w:p w:rsidR="00277666" w:rsidRPr="00024823" w:rsidRDefault="00D222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Попов Александр Григорьевич</w:t>
            </w:r>
          </w:p>
        </w:tc>
        <w:tc>
          <w:tcPr>
            <w:tcW w:w="5400" w:type="dxa"/>
          </w:tcPr>
          <w:p w:rsidR="00277666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з</w:t>
            </w:r>
            <w:r w:rsidR="0081409C" w:rsidRPr="00024823">
              <w:rPr>
                <w:sz w:val="26"/>
                <w:szCs w:val="26"/>
              </w:rPr>
              <w:t>аместитель г</w:t>
            </w:r>
            <w:r w:rsidR="00277666" w:rsidRPr="00024823">
              <w:rPr>
                <w:sz w:val="26"/>
                <w:szCs w:val="26"/>
              </w:rPr>
              <w:t>лав</w:t>
            </w:r>
            <w:r w:rsidR="0081409C" w:rsidRPr="00024823">
              <w:rPr>
                <w:sz w:val="26"/>
                <w:szCs w:val="26"/>
              </w:rPr>
              <w:t>ы</w:t>
            </w:r>
            <w:r w:rsidR="00277666" w:rsidRPr="00024823">
              <w:rPr>
                <w:sz w:val="26"/>
                <w:szCs w:val="26"/>
              </w:rPr>
              <w:t xml:space="preserve">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 xml:space="preserve">муниципального района </w:t>
            </w:r>
            <w:r w:rsidR="00277666" w:rsidRPr="00024823">
              <w:rPr>
                <w:sz w:val="26"/>
                <w:szCs w:val="26"/>
              </w:rPr>
              <w:t xml:space="preserve">– </w:t>
            </w:r>
            <w:r w:rsidR="0081409C" w:rsidRPr="00024823">
              <w:rPr>
                <w:sz w:val="26"/>
                <w:szCs w:val="26"/>
              </w:rPr>
              <w:t xml:space="preserve">заместитель </w:t>
            </w:r>
            <w:r w:rsidR="00277666" w:rsidRPr="00024823">
              <w:rPr>
                <w:sz w:val="26"/>
                <w:szCs w:val="26"/>
              </w:rPr>
              <w:t>руководител</w:t>
            </w:r>
            <w:r w:rsidR="0081409C" w:rsidRPr="00024823">
              <w:rPr>
                <w:sz w:val="26"/>
                <w:szCs w:val="26"/>
              </w:rPr>
              <w:t>я</w:t>
            </w:r>
            <w:r w:rsidR="00277666" w:rsidRPr="00024823">
              <w:rPr>
                <w:sz w:val="26"/>
                <w:szCs w:val="26"/>
              </w:rPr>
              <w:t xml:space="preserve"> рабочей группы</w:t>
            </w:r>
          </w:p>
        </w:tc>
      </w:tr>
      <w:tr w:rsidR="00B1708C" w:rsidRPr="00024823">
        <w:tc>
          <w:tcPr>
            <w:tcW w:w="4248" w:type="dxa"/>
          </w:tcPr>
          <w:p w:rsidR="00B1708C" w:rsidRPr="00024823" w:rsidRDefault="00C10C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400" w:type="dxa"/>
          </w:tcPr>
          <w:p w:rsidR="00B1708C" w:rsidRPr="00024823" w:rsidRDefault="00B1708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708C" w:rsidRPr="00024823">
        <w:tc>
          <w:tcPr>
            <w:tcW w:w="4248" w:type="dxa"/>
          </w:tcPr>
          <w:p w:rsidR="00B1708C" w:rsidRPr="00024823" w:rsidRDefault="00D222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Дронова Галина Владимиро</w:t>
            </w:r>
            <w:r w:rsidR="00370F38" w:rsidRPr="00024823">
              <w:rPr>
                <w:sz w:val="26"/>
                <w:szCs w:val="26"/>
              </w:rPr>
              <w:t>вна</w:t>
            </w:r>
          </w:p>
        </w:tc>
        <w:tc>
          <w:tcPr>
            <w:tcW w:w="5400" w:type="dxa"/>
          </w:tcPr>
          <w:p w:rsidR="00B1708C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B1708C" w:rsidRPr="00024823">
              <w:rPr>
                <w:sz w:val="26"/>
                <w:szCs w:val="26"/>
              </w:rPr>
              <w:t xml:space="preserve">ачальник финансового управления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>муниципального района</w:t>
            </w:r>
          </w:p>
        </w:tc>
      </w:tr>
      <w:tr w:rsidR="00A82BA3" w:rsidRPr="00024823">
        <w:tc>
          <w:tcPr>
            <w:tcW w:w="4248" w:type="dxa"/>
          </w:tcPr>
          <w:p w:rsidR="00A82BA3" w:rsidRPr="00024823" w:rsidRDefault="00A82BA3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Бабарь Галина Максимовна</w:t>
            </w:r>
          </w:p>
        </w:tc>
        <w:tc>
          <w:tcPr>
            <w:tcW w:w="5400" w:type="dxa"/>
          </w:tcPr>
          <w:p w:rsidR="00A82BA3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A82BA3" w:rsidRPr="00024823">
              <w:rPr>
                <w:sz w:val="26"/>
                <w:szCs w:val="26"/>
              </w:rPr>
              <w:t>ачальник МИ ФНС России №2 по Приморскому краю (по согласованию)</w:t>
            </w:r>
          </w:p>
        </w:tc>
      </w:tr>
      <w:tr w:rsidR="00FC070B" w:rsidRPr="00024823">
        <w:tc>
          <w:tcPr>
            <w:tcW w:w="4248" w:type="dxa"/>
          </w:tcPr>
          <w:p w:rsidR="00FC070B" w:rsidRPr="00024823" w:rsidRDefault="000B4B21" w:rsidP="001873FD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Копаев Тимур Тахирович</w:t>
            </w:r>
          </w:p>
        </w:tc>
        <w:tc>
          <w:tcPr>
            <w:tcW w:w="5400" w:type="dxa"/>
          </w:tcPr>
          <w:p w:rsidR="00FC070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Дальнереченского межрайонного прокурора, младший советник юстиции</w:t>
            </w:r>
            <w:r w:rsidR="00FF528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Анишина Наталья Михайловна</w:t>
            </w:r>
          </w:p>
        </w:tc>
        <w:tc>
          <w:tcPr>
            <w:tcW w:w="5400" w:type="dxa"/>
          </w:tcPr>
          <w:p w:rsidR="00B66BDB" w:rsidRPr="00024823" w:rsidRDefault="000B4B21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1873FD" w:rsidRPr="00024823">
              <w:rPr>
                <w:sz w:val="26"/>
                <w:szCs w:val="26"/>
              </w:rPr>
              <w:t>н</w:t>
            </w:r>
            <w:r w:rsidR="00B66BDB" w:rsidRPr="00024823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B66BDB" w:rsidRPr="00024823">
              <w:rPr>
                <w:sz w:val="26"/>
                <w:szCs w:val="26"/>
              </w:rPr>
              <w:t xml:space="preserve"> отдела экономики администрации Дальнереченского </w:t>
            </w:r>
            <w:r w:rsidR="00D2228A" w:rsidRPr="00024823">
              <w:rPr>
                <w:sz w:val="26"/>
                <w:szCs w:val="26"/>
              </w:rPr>
              <w:t>муниципального района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Ачкасова Валентина Николаевна</w:t>
            </w:r>
          </w:p>
        </w:tc>
        <w:tc>
          <w:tcPr>
            <w:tcW w:w="5400" w:type="dxa"/>
          </w:tcPr>
          <w:p w:rsidR="00B66BDB" w:rsidRPr="00024823" w:rsidRDefault="00187F8A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B66BDB" w:rsidRPr="00024823">
              <w:rPr>
                <w:sz w:val="26"/>
                <w:szCs w:val="26"/>
              </w:rPr>
              <w:t xml:space="preserve"> Филиала №8 ГУ ПРО  Фонда социального страхования РФ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370F38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Деньгуб Любовь Владимировна</w:t>
            </w:r>
          </w:p>
        </w:tc>
        <w:tc>
          <w:tcPr>
            <w:tcW w:w="5400" w:type="dxa"/>
          </w:tcPr>
          <w:p w:rsidR="00B66BDB" w:rsidRPr="00024823" w:rsidRDefault="00736A5F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  <w:r w:rsidR="00370F38" w:rsidRPr="00024823">
              <w:rPr>
                <w:sz w:val="26"/>
                <w:szCs w:val="26"/>
              </w:rPr>
              <w:t xml:space="preserve"> </w:t>
            </w:r>
            <w:r w:rsidR="000B4B21">
              <w:rPr>
                <w:sz w:val="26"/>
                <w:szCs w:val="26"/>
              </w:rPr>
              <w:t>МКУ «МЦБ»</w:t>
            </w:r>
            <w:r w:rsidR="00370F38" w:rsidRPr="00024823">
              <w:rPr>
                <w:sz w:val="26"/>
                <w:szCs w:val="26"/>
              </w:rPr>
              <w:t xml:space="preserve"> Дальнереченского муниципального района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B66BDB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316E">
              <w:rPr>
                <w:sz w:val="26"/>
                <w:szCs w:val="26"/>
              </w:rPr>
              <w:t>Нестерова Жанна Вячеславовна</w:t>
            </w:r>
          </w:p>
        </w:tc>
        <w:tc>
          <w:tcPr>
            <w:tcW w:w="5400" w:type="dxa"/>
          </w:tcPr>
          <w:p w:rsidR="00B66BDB" w:rsidRPr="00024823" w:rsidRDefault="001873F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823">
              <w:rPr>
                <w:sz w:val="26"/>
                <w:szCs w:val="26"/>
              </w:rPr>
              <w:t>н</w:t>
            </w:r>
            <w:r w:rsidR="00B66BDB" w:rsidRPr="00024823">
              <w:rPr>
                <w:sz w:val="26"/>
                <w:szCs w:val="26"/>
              </w:rPr>
              <w:t>ачальник Управления Пенсионного фонда РФ по Дальнереченскому городскому округу и Дальнер</w:t>
            </w:r>
            <w:r w:rsidR="003C2AEF" w:rsidRPr="00024823">
              <w:rPr>
                <w:sz w:val="26"/>
                <w:szCs w:val="26"/>
              </w:rPr>
              <w:t>еченскому муниципальному району</w:t>
            </w:r>
            <w:r w:rsidR="00187F8A">
              <w:rPr>
                <w:sz w:val="26"/>
                <w:szCs w:val="26"/>
              </w:rPr>
              <w:t xml:space="preserve"> </w:t>
            </w:r>
            <w:r w:rsidR="00B66BDB" w:rsidRPr="00024823">
              <w:rPr>
                <w:sz w:val="26"/>
                <w:szCs w:val="26"/>
              </w:rPr>
              <w:t>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3D15B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Солодова Ирина Николаевна</w:t>
            </w:r>
          </w:p>
        </w:tc>
        <w:tc>
          <w:tcPr>
            <w:tcW w:w="5400" w:type="dxa"/>
          </w:tcPr>
          <w:p w:rsidR="00B66BDB" w:rsidRPr="00024823" w:rsidRDefault="003D15BC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 </w:t>
            </w:r>
            <w:r w:rsidR="001873FD" w:rsidRPr="00024823">
              <w:rPr>
                <w:sz w:val="26"/>
                <w:szCs w:val="26"/>
              </w:rPr>
              <w:t>г</w:t>
            </w:r>
            <w:r w:rsidR="00B66BDB" w:rsidRPr="00024823">
              <w:rPr>
                <w:sz w:val="26"/>
                <w:szCs w:val="26"/>
              </w:rPr>
              <w:t>осударственный инспектор труда по Приморскому краю (по согласованию)</w:t>
            </w:r>
          </w:p>
        </w:tc>
      </w:tr>
      <w:tr w:rsidR="00B66BDB" w:rsidRPr="00024823">
        <w:tc>
          <w:tcPr>
            <w:tcW w:w="4248" w:type="dxa"/>
          </w:tcPr>
          <w:p w:rsidR="00B66BDB" w:rsidRPr="00024823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Наталья Ильинична</w:t>
            </w:r>
          </w:p>
        </w:tc>
        <w:tc>
          <w:tcPr>
            <w:tcW w:w="5400" w:type="dxa"/>
          </w:tcPr>
          <w:p w:rsidR="00B66BDB" w:rsidRPr="00024823" w:rsidRDefault="000B4B21" w:rsidP="000B4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1 категории отделения КГБУ «Приморский центр занятости населения» города Дальнереченска</w:t>
            </w:r>
            <w:r w:rsidR="00FF528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807CD" w:rsidRPr="00024823" w:rsidTr="00344D33">
        <w:tc>
          <w:tcPr>
            <w:tcW w:w="4248" w:type="dxa"/>
          </w:tcPr>
          <w:p w:rsidR="00A807CD" w:rsidRDefault="00A807CD" w:rsidP="00344D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A807CD" w:rsidRPr="00024823" w:rsidRDefault="00A807CD" w:rsidP="00344D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105FFA">
              <w:rPr>
                <w:sz w:val="26"/>
                <w:szCs w:val="26"/>
              </w:rPr>
              <w:t>Шестернин Евгений Алексеевич</w:t>
            </w:r>
          </w:p>
        </w:tc>
        <w:tc>
          <w:tcPr>
            <w:tcW w:w="5400" w:type="dxa"/>
          </w:tcPr>
          <w:p w:rsidR="00A807CD" w:rsidRPr="0052727C" w:rsidRDefault="00A807CD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8068E">
              <w:rPr>
                <w:sz w:val="26"/>
                <w:szCs w:val="26"/>
              </w:rPr>
              <w:t xml:space="preserve">начальник </w:t>
            </w:r>
            <w:r w:rsidR="00E8068E" w:rsidRPr="00E8068E">
              <w:rPr>
                <w:sz w:val="26"/>
                <w:szCs w:val="26"/>
              </w:rPr>
              <w:t>юридическ</w:t>
            </w:r>
            <w:r w:rsidRPr="00E8068E">
              <w:rPr>
                <w:sz w:val="26"/>
                <w:szCs w:val="26"/>
              </w:rPr>
              <w:t>ого отдела администрации Дальнереченского муниципального района</w:t>
            </w:r>
          </w:p>
        </w:tc>
      </w:tr>
      <w:tr w:rsidR="0052727C" w:rsidRPr="00024823">
        <w:tc>
          <w:tcPr>
            <w:tcW w:w="4248" w:type="dxa"/>
          </w:tcPr>
          <w:p w:rsidR="0052727C" w:rsidRDefault="000B4B21" w:rsidP="001873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Черновец Елена Петровна</w:t>
            </w:r>
          </w:p>
        </w:tc>
        <w:tc>
          <w:tcPr>
            <w:tcW w:w="5400" w:type="dxa"/>
          </w:tcPr>
          <w:p w:rsidR="0052727C" w:rsidRDefault="00736A5F" w:rsidP="001873FD">
            <w:pPr>
              <w:widowControl w:val="0"/>
              <w:autoSpaceDE w:val="0"/>
              <w:autoSpaceDN w:val="0"/>
              <w:adjustRightInd w:val="0"/>
            </w:pPr>
            <w:r w:rsidRPr="00736A5F">
              <w:t xml:space="preserve">главный специалист по государственному управлению охраной труда </w:t>
            </w:r>
            <w:r w:rsidR="0052727C" w:rsidRPr="00736A5F">
              <w:t>администрации Дальнереченского муниципального района</w:t>
            </w:r>
          </w:p>
          <w:p w:rsidR="00490D25" w:rsidRPr="00736A5F" w:rsidRDefault="00490D25" w:rsidP="001873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53CE1" w:rsidRDefault="00553CE1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0D25" w:rsidRDefault="003C6E21" w:rsidP="00490D25">
      <w:pPr>
        <w:pStyle w:val="a8"/>
        <w:contextualSpacing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635</wp:posOffset>
                </wp:positionV>
                <wp:extent cx="13970" cy="146050"/>
                <wp:effectExtent l="5080" t="635" r="0" b="571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D25" w:rsidRDefault="00490D25" w:rsidP="00490D2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1.65pt;margin-top:.05pt;width:1.1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" stroked="f">
                <v:fill opacity="0"/>
                <v:textbox inset="0,0,0,0">
                  <w:txbxContent>
                    <w:p w:rsidR="00490D25" w:rsidRDefault="00490D25" w:rsidP="00490D25">
                      <w:pPr>
                        <w:pStyle w:val="aa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490D25" w:rsidRPr="004D1086">
        <w:rPr>
          <w:sz w:val="22"/>
          <w:szCs w:val="22"/>
        </w:rPr>
        <w:t>Приложение</w:t>
      </w:r>
      <w:r w:rsidR="00490D25">
        <w:rPr>
          <w:sz w:val="22"/>
          <w:szCs w:val="22"/>
        </w:rPr>
        <w:t xml:space="preserve"> №2</w:t>
      </w:r>
      <w:r w:rsidR="00490D25" w:rsidRPr="004D1086">
        <w:rPr>
          <w:sz w:val="22"/>
          <w:szCs w:val="22"/>
        </w:rPr>
        <w:t xml:space="preserve"> </w:t>
      </w:r>
    </w:p>
    <w:p w:rsidR="00490D25" w:rsidRPr="004D1086" w:rsidRDefault="00490D25" w:rsidP="00490D25">
      <w:pPr>
        <w:pStyle w:val="a8"/>
        <w:contextualSpacing/>
        <w:jc w:val="right"/>
        <w:rPr>
          <w:sz w:val="22"/>
          <w:szCs w:val="22"/>
        </w:rPr>
      </w:pPr>
      <w:r w:rsidRPr="004D1086">
        <w:rPr>
          <w:sz w:val="22"/>
          <w:szCs w:val="22"/>
        </w:rPr>
        <w:t xml:space="preserve">к </w:t>
      </w:r>
      <w:r>
        <w:rPr>
          <w:sz w:val="22"/>
          <w:szCs w:val="22"/>
        </w:rPr>
        <w:t>проекту постановления администрации</w:t>
      </w:r>
      <w:r w:rsidRPr="004D1086">
        <w:rPr>
          <w:sz w:val="22"/>
          <w:szCs w:val="22"/>
        </w:rPr>
        <w:t xml:space="preserve"> </w:t>
      </w:r>
    </w:p>
    <w:p w:rsidR="00490D25" w:rsidRPr="00490D25" w:rsidRDefault="00490D25" w:rsidP="00490D25">
      <w:pPr>
        <w:pStyle w:val="a8"/>
        <w:contextualSpacing/>
        <w:jc w:val="right"/>
        <w:rPr>
          <w:color w:val="000000"/>
          <w:sz w:val="22"/>
          <w:szCs w:val="22"/>
        </w:rPr>
      </w:pPr>
      <w:r w:rsidRPr="004D1086">
        <w:rPr>
          <w:color w:val="000000"/>
          <w:sz w:val="22"/>
          <w:szCs w:val="22"/>
        </w:rPr>
        <w:t xml:space="preserve">Дальнереченского </w:t>
      </w:r>
      <w:r>
        <w:rPr>
          <w:color w:val="000000"/>
          <w:sz w:val="22"/>
          <w:szCs w:val="22"/>
        </w:rPr>
        <w:t xml:space="preserve"> </w:t>
      </w:r>
      <w:r w:rsidRPr="004D1086">
        <w:rPr>
          <w:color w:val="000000"/>
          <w:sz w:val="22"/>
          <w:szCs w:val="22"/>
        </w:rPr>
        <w:t>муниципального района</w:t>
      </w:r>
    </w:p>
    <w:p w:rsidR="00490D25" w:rsidRPr="004D1086" w:rsidRDefault="00490D25" w:rsidP="00490D25">
      <w:pPr>
        <w:pStyle w:val="a8"/>
        <w:contextualSpacing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A975D7">
        <w:rPr>
          <w:rFonts w:eastAsia="Calibri" w:cs="Calibri"/>
          <w:sz w:val="22"/>
          <w:szCs w:val="22"/>
        </w:rPr>
        <w:t>о</w:t>
      </w:r>
      <w:r w:rsidRPr="00B44754">
        <w:rPr>
          <w:rFonts w:eastAsia="Calibri" w:cs="Calibri"/>
          <w:sz w:val="22"/>
          <w:szCs w:val="22"/>
        </w:rPr>
        <w:t>т</w:t>
      </w:r>
      <w:r w:rsidR="00A975D7">
        <w:rPr>
          <w:rFonts w:eastAsia="Calibri" w:cs="Calibri"/>
          <w:sz w:val="22"/>
          <w:szCs w:val="22"/>
        </w:rPr>
        <w:t xml:space="preserve"> 01 октября 2018 года</w:t>
      </w:r>
      <w:r>
        <w:rPr>
          <w:rFonts w:eastAsia="Calibri" w:cs="Calibri"/>
          <w:sz w:val="22"/>
          <w:szCs w:val="22"/>
        </w:rPr>
        <w:t xml:space="preserve">  </w:t>
      </w:r>
      <w:r w:rsidRPr="00B44754">
        <w:rPr>
          <w:rFonts w:eastAsia="Calibri" w:cs="Calibri"/>
          <w:sz w:val="22"/>
          <w:szCs w:val="22"/>
        </w:rPr>
        <w:t xml:space="preserve">№ </w:t>
      </w:r>
      <w:r w:rsidR="00A975D7">
        <w:rPr>
          <w:rFonts w:eastAsia="Calibri" w:cs="Calibri"/>
          <w:sz w:val="22"/>
          <w:szCs w:val="22"/>
        </w:rPr>
        <w:t>425-па</w:t>
      </w:r>
    </w:p>
    <w:p w:rsidR="00490D25" w:rsidRDefault="00490D25" w:rsidP="00490D25">
      <w:pPr>
        <w:autoSpaceDE w:val="0"/>
        <w:ind w:left="5023"/>
        <w:jc w:val="center"/>
        <w:rPr>
          <w:rFonts w:eastAsia="Calibri" w:cs="Calibri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8"/>
          <w:szCs w:val="28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8"/>
          <w:szCs w:val="28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  <w:r w:rsidRPr="00427098">
        <w:rPr>
          <w:rFonts w:eastAsia="Calibri" w:cs="Calibri"/>
          <w:sz w:val="27"/>
          <w:szCs w:val="27"/>
        </w:rPr>
        <w:t>ПОЛОЖЕНИЕ</w:t>
      </w:r>
    </w:p>
    <w:p w:rsidR="00490D25" w:rsidRDefault="00490D25" w:rsidP="00490D25">
      <w:pPr>
        <w:pStyle w:val="Style2"/>
        <w:widowControl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 xml:space="preserve">о рабочей группе по снижению неформальной занятости </w:t>
      </w:r>
    </w:p>
    <w:p w:rsidR="00490D25" w:rsidRPr="00B256D0" w:rsidRDefault="00490D25" w:rsidP="00490D25">
      <w:pPr>
        <w:pStyle w:val="Style2"/>
        <w:widowControl/>
        <w:rPr>
          <w:sz w:val="28"/>
          <w:szCs w:val="28"/>
        </w:rPr>
      </w:pPr>
      <w:r w:rsidRPr="00AC248A">
        <w:rPr>
          <w:sz w:val="28"/>
        </w:rPr>
        <w:t xml:space="preserve">в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м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</w:p>
    <w:p w:rsidR="00490D25" w:rsidRPr="00B256D0" w:rsidRDefault="00490D25" w:rsidP="00490D25">
      <w:pPr>
        <w:pStyle w:val="Style2"/>
        <w:widowControl/>
        <w:rPr>
          <w:sz w:val="28"/>
          <w:szCs w:val="28"/>
        </w:rPr>
      </w:pPr>
    </w:p>
    <w:p w:rsidR="00490D25" w:rsidRDefault="00490D25" w:rsidP="00490D25">
      <w:pPr>
        <w:pStyle w:val="Style2"/>
        <w:widowControl/>
        <w:numPr>
          <w:ilvl w:val="0"/>
          <w:numId w:val="7"/>
        </w:numPr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Общие положения</w:t>
      </w:r>
    </w:p>
    <w:p w:rsidR="00490D25" w:rsidRPr="00B256D0" w:rsidRDefault="00490D25" w:rsidP="00490D25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numPr>
          <w:ilvl w:val="0"/>
          <w:numId w:val="1"/>
        </w:numPr>
        <w:tabs>
          <w:tab w:val="left" w:pos="946"/>
        </w:tabs>
        <w:spacing w:line="240" w:lineRule="auto"/>
        <w:ind w:right="5" w:firstLine="677"/>
        <w:rPr>
          <w:rStyle w:val="FontStyle16"/>
          <w:sz w:val="28"/>
          <w:szCs w:val="28"/>
        </w:rPr>
      </w:pPr>
      <w:r w:rsidRPr="004B3FE6">
        <w:rPr>
          <w:rStyle w:val="FontStyle16"/>
          <w:sz w:val="28"/>
          <w:szCs w:val="28"/>
        </w:rPr>
        <w:t>Рабочая группа по снижению неформальной занятости</w:t>
      </w:r>
      <w:r w:rsidR="004B3FE6" w:rsidRPr="004B3FE6">
        <w:rPr>
          <w:rStyle w:val="FontStyle16"/>
          <w:sz w:val="28"/>
          <w:szCs w:val="28"/>
        </w:rPr>
        <w:t xml:space="preserve">, </w:t>
      </w:r>
      <w:r w:rsidR="004B3FE6" w:rsidRPr="004B3FE6">
        <w:rPr>
          <w:sz w:val="28"/>
          <w:szCs w:val="28"/>
        </w:rPr>
        <w:t>легализации «серой» заработной платы,  занятости граждан предпенсионного возраста, повышению собираемости страховых взносов в государственные внебюджетные фонды</w:t>
      </w:r>
      <w:r w:rsidRPr="004B3FE6">
        <w:rPr>
          <w:rStyle w:val="FontStyle16"/>
          <w:sz w:val="28"/>
          <w:szCs w:val="28"/>
        </w:rPr>
        <w:t xml:space="preserve"> в</w:t>
      </w:r>
      <w:r w:rsidRPr="004B3FE6">
        <w:rPr>
          <w:sz w:val="28"/>
          <w:szCs w:val="28"/>
        </w:rPr>
        <w:t xml:space="preserve"> </w:t>
      </w:r>
      <w:r w:rsidRPr="004B3FE6">
        <w:rPr>
          <w:color w:val="000000"/>
          <w:sz w:val="28"/>
          <w:szCs w:val="28"/>
        </w:rPr>
        <w:t>Дальнереченском муниципальном районе</w:t>
      </w:r>
      <w:r w:rsidRPr="004B3FE6">
        <w:rPr>
          <w:rStyle w:val="FontStyle16"/>
          <w:sz w:val="28"/>
          <w:szCs w:val="28"/>
        </w:rPr>
        <w:t xml:space="preserve"> (далее – рабочая группа), является координационным органом Администрации </w:t>
      </w:r>
      <w:r w:rsidRPr="004B3FE6">
        <w:rPr>
          <w:color w:val="000000"/>
          <w:sz w:val="28"/>
          <w:szCs w:val="28"/>
        </w:rPr>
        <w:t xml:space="preserve">Дальнереченского муниципального района </w:t>
      </w:r>
      <w:r w:rsidRPr="004B3FE6">
        <w:rPr>
          <w:rStyle w:val="FontStyle16"/>
          <w:sz w:val="28"/>
          <w:szCs w:val="28"/>
        </w:rPr>
        <w:t>(далее – Администрация), созданным в целях</w:t>
      </w:r>
      <w:r w:rsidRPr="0066504C">
        <w:rPr>
          <w:rStyle w:val="FontStyle16"/>
          <w:sz w:val="28"/>
          <w:szCs w:val="28"/>
        </w:rPr>
        <w:t xml:space="preserve"> обеспечения согласованных дейст</w:t>
      </w:r>
      <w:r>
        <w:rPr>
          <w:rStyle w:val="FontStyle16"/>
          <w:sz w:val="28"/>
          <w:szCs w:val="28"/>
        </w:rPr>
        <w:t>вий Администрации</w:t>
      </w:r>
      <w:r w:rsidRPr="009570FF">
        <w:rPr>
          <w:rStyle w:val="FontStyle16"/>
          <w:sz w:val="28"/>
          <w:szCs w:val="28"/>
        </w:rPr>
        <w:t xml:space="preserve">, 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9570FF">
        <w:rPr>
          <w:rStyle w:val="FontStyle16"/>
          <w:sz w:val="28"/>
          <w:szCs w:val="28"/>
        </w:rPr>
        <w:t xml:space="preserve">, органов </w:t>
      </w:r>
      <w:r>
        <w:rPr>
          <w:rStyle w:val="FontStyle16"/>
          <w:sz w:val="28"/>
          <w:szCs w:val="28"/>
        </w:rPr>
        <w:t>исполнительной власти Приморского края и</w:t>
      </w:r>
      <w:r w:rsidRPr="009570FF">
        <w:rPr>
          <w:rStyle w:val="FontStyle16"/>
          <w:sz w:val="28"/>
          <w:szCs w:val="28"/>
        </w:rPr>
        <w:t xml:space="preserve"> организаций </w:t>
      </w:r>
      <w:r w:rsidRPr="0066504C">
        <w:rPr>
          <w:rStyle w:val="FontStyle16"/>
          <w:sz w:val="28"/>
          <w:szCs w:val="28"/>
        </w:rPr>
        <w:t xml:space="preserve">по вопросам снижения неформальной занятости и легализации неофициальной заработной платы работников организаций, </w:t>
      </w:r>
      <w:r w:rsidR="004B3FE6" w:rsidRPr="004B3FE6">
        <w:rPr>
          <w:sz w:val="28"/>
          <w:szCs w:val="28"/>
        </w:rPr>
        <w:t>занятости граждан предпенсионного возраста</w:t>
      </w:r>
      <w:r w:rsidR="004B3FE6">
        <w:rPr>
          <w:sz w:val="28"/>
          <w:szCs w:val="28"/>
        </w:rPr>
        <w:t>,</w:t>
      </w:r>
      <w:r w:rsidR="004B3FE6" w:rsidRPr="0066504C"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расположенных на территории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 (далее - организации).</w:t>
      </w:r>
    </w:p>
    <w:p w:rsidR="00490D25" w:rsidRPr="0066504C" w:rsidRDefault="00490D25" w:rsidP="00A975D7">
      <w:pPr>
        <w:pStyle w:val="Style9"/>
        <w:widowControl/>
        <w:numPr>
          <w:ilvl w:val="0"/>
          <w:numId w:val="1"/>
        </w:numPr>
        <w:tabs>
          <w:tab w:val="left" w:pos="946"/>
        </w:tabs>
        <w:spacing w:line="240" w:lineRule="auto"/>
        <w:ind w:right="14" w:firstLine="67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Рабочая группа</w:t>
      </w:r>
      <w:r w:rsidRPr="0066504C">
        <w:rPr>
          <w:rStyle w:val="FontStyle16"/>
          <w:sz w:val="28"/>
          <w:szCs w:val="28"/>
        </w:rPr>
        <w:t xml:space="preserve"> в своей деятельности руководствуется Конституцией Российской Федерации, действующим законодательством Российской Федерации, законодательством </w:t>
      </w:r>
      <w:r>
        <w:rPr>
          <w:rStyle w:val="FontStyle16"/>
          <w:sz w:val="28"/>
          <w:szCs w:val="28"/>
        </w:rPr>
        <w:t>Приморского края</w:t>
      </w:r>
      <w:r w:rsidRPr="0066504C">
        <w:rPr>
          <w:rStyle w:val="FontStyle16"/>
          <w:sz w:val="28"/>
          <w:szCs w:val="28"/>
        </w:rPr>
        <w:t>, а также настоящим Положением.</w:t>
      </w:r>
    </w:p>
    <w:p w:rsidR="00490D25" w:rsidRPr="0066504C" w:rsidRDefault="00490D25" w:rsidP="00A975D7">
      <w:pPr>
        <w:pStyle w:val="Style2"/>
        <w:widowControl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lang w:val="en-US"/>
        </w:rPr>
        <w:t>II</w:t>
      </w:r>
      <w:r w:rsidRPr="00B256D0">
        <w:rPr>
          <w:rStyle w:val="FontStyle15"/>
          <w:b w:val="0"/>
          <w:sz w:val="28"/>
          <w:szCs w:val="28"/>
        </w:rPr>
        <w:t>. Задачи рабочей группы</w:t>
      </w:r>
    </w:p>
    <w:p w:rsidR="00490D25" w:rsidRPr="0066504C" w:rsidRDefault="00490D25" w:rsidP="00A975D7">
      <w:pPr>
        <w:pStyle w:val="Style5"/>
        <w:widowControl/>
        <w:spacing w:line="240" w:lineRule="auto"/>
        <w:ind w:left="686"/>
        <w:jc w:val="both"/>
        <w:rPr>
          <w:sz w:val="28"/>
          <w:szCs w:val="28"/>
        </w:rPr>
      </w:pPr>
    </w:p>
    <w:p w:rsidR="00490D25" w:rsidRPr="0066504C" w:rsidRDefault="00490D25" w:rsidP="00A975D7">
      <w:pPr>
        <w:pStyle w:val="Style5"/>
        <w:widowControl/>
        <w:spacing w:line="240" w:lineRule="auto"/>
        <w:ind w:left="686"/>
        <w:jc w:val="both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3. Основными задачами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являются:</w:t>
      </w:r>
    </w:p>
    <w:p w:rsidR="00490D25" w:rsidRPr="0066504C" w:rsidRDefault="00490D25" w:rsidP="00A975D7">
      <w:pPr>
        <w:pStyle w:val="Style9"/>
        <w:widowControl/>
        <w:numPr>
          <w:ilvl w:val="0"/>
          <w:numId w:val="2"/>
        </w:numPr>
        <w:tabs>
          <w:tab w:val="left" w:pos="974"/>
        </w:tabs>
        <w:spacing w:line="240" w:lineRule="auto"/>
        <w:ind w:right="5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осуществление координации деятельности органов исполнительн</w:t>
      </w:r>
      <w:r>
        <w:rPr>
          <w:rStyle w:val="FontStyle16"/>
          <w:sz w:val="28"/>
          <w:szCs w:val="28"/>
        </w:rPr>
        <w:t>ой</w:t>
      </w:r>
      <w:r w:rsidRPr="0066504C">
        <w:rPr>
          <w:rStyle w:val="FontStyle16"/>
          <w:sz w:val="28"/>
          <w:szCs w:val="28"/>
        </w:rPr>
        <w:t xml:space="preserve"> власти </w:t>
      </w:r>
      <w:r>
        <w:rPr>
          <w:rStyle w:val="FontStyle16"/>
          <w:sz w:val="28"/>
          <w:szCs w:val="28"/>
        </w:rPr>
        <w:t>Приморского края</w:t>
      </w:r>
      <w:r w:rsidRPr="0066504C">
        <w:rPr>
          <w:rStyle w:val="FontStyle16"/>
          <w:sz w:val="28"/>
          <w:szCs w:val="28"/>
        </w:rPr>
        <w:t xml:space="preserve">,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региональных объединений проф</w:t>
      </w:r>
      <w:r w:rsidRPr="0066504C">
        <w:rPr>
          <w:rStyle w:val="FontStyle16"/>
          <w:sz w:val="28"/>
          <w:szCs w:val="28"/>
        </w:rPr>
        <w:t>союзов, объединений работодателей,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490D25" w:rsidRPr="0066504C" w:rsidRDefault="00490D25" w:rsidP="00A975D7">
      <w:pPr>
        <w:pStyle w:val="Style9"/>
        <w:widowControl/>
        <w:numPr>
          <w:ilvl w:val="0"/>
          <w:numId w:val="2"/>
        </w:numPr>
        <w:tabs>
          <w:tab w:val="left" w:pos="974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проведение </w:t>
      </w:r>
      <w:r w:rsidRPr="0066504C">
        <w:rPr>
          <w:rStyle w:val="FontStyle16"/>
          <w:sz w:val="28"/>
          <w:szCs w:val="28"/>
        </w:rPr>
        <w:t>анализ</w:t>
      </w:r>
      <w:r>
        <w:rPr>
          <w:rStyle w:val="FontStyle16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 xml:space="preserve"> ситуации по уровню неформальной занятости, </w:t>
      </w:r>
      <w:r w:rsidRPr="009570FF">
        <w:rPr>
          <w:rStyle w:val="FontStyle16"/>
          <w:iCs/>
          <w:sz w:val="28"/>
          <w:szCs w:val="28"/>
        </w:rPr>
        <w:t>в</w:t>
      </w:r>
      <w:r w:rsidRPr="009570FF">
        <w:rPr>
          <w:rStyle w:val="FontStyle16"/>
          <w:sz w:val="28"/>
          <w:szCs w:val="28"/>
        </w:rPr>
        <w:t>ыплаты</w:t>
      </w:r>
      <w:r w:rsidRPr="009570FF">
        <w:rPr>
          <w:rStyle w:val="FontStyle16"/>
          <w:i/>
          <w:iCs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неофициальной заработной платы в отраслях экономики </w:t>
      </w:r>
      <w:r>
        <w:rPr>
          <w:rStyle w:val="FontStyle16"/>
          <w:sz w:val="28"/>
          <w:szCs w:val="28"/>
        </w:rPr>
        <w:t xml:space="preserve">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6504C">
        <w:rPr>
          <w:rStyle w:val="FontStyle16"/>
          <w:sz w:val="28"/>
          <w:szCs w:val="28"/>
        </w:rPr>
        <w:t>;</w:t>
      </w:r>
    </w:p>
    <w:p w:rsidR="004B3FE6" w:rsidRPr="00263BFE" w:rsidRDefault="00490D25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lastRenderedPageBreak/>
        <w:t>выявление причин неформальной занятости, выплаты неофициальной заработной платы работникам организаций;</w:t>
      </w:r>
    </w:p>
    <w:p w:rsidR="00490D25" w:rsidRPr="0066504C" w:rsidRDefault="004B3FE6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осуществление работы</w:t>
      </w:r>
      <w:r w:rsidR="00490D25">
        <w:rPr>
          <w:rStyle w:val="FontStyle16"/>
          <w:sz w:val="28"/>
          <w:szCs w:val="28"/>
        </w:rPr>
        <w:t xml:space="preserve"> по взаимодействию с работодателями в отношении лиц предпенсионного возраста;</w:t>
      </w:r>
    </w:p>
    <w:p w:rsidR="00490D25" w:rsidRPr="0066504C" w:rsidRDefault="00490D25" w:rsidP="00A975D7">
      <w:pPr>
        <w:pStyle w:val="Style9"/>
        <w:widowControl/>
        <w:numPr>
          <w:ilvl w:val="0"/>
          <w:numId w:val="3"/>
        </w:numPr>
        <w:tabs>
          <w:tab w:val="left" w:pos="965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подготовка предложений по решению вопросов, входящих в </w:t>
      </w:r>
      <w:r>
        <w:rPr>
          <w:rStyle w:val="FontStyle16"/>
          <w:sz w:val="28"/>
          <w:szCs w:val="28"/>
        </w:rPr>
        <w:t>рабочую группу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2"/>
        <w:widowControl/>
        <w:ind w:right="5"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ind w:right="5"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III. Права рабочей группы</w:t>
      </w:r>
    </w:p>
    <w:p w:rsidR="00490D25" w:rsidRPr="0066504C" w:rsidRDefault="00490D25" w:rsidP="00A975D7">
      <w:pPr>
        <w:pStyle w:val="Style9"/>
        <w:widowControl/>
        <w:spacing w:line="240" w:lineRule="auto"/>
        <w:ind w:left="682" w:firstLine="0"/>
        <w:rPr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tabs>
          <w:tab w:val="left" w:pos="950"/>
        </w:tabs>
        <w:spacing w:line="240" w:lineRule="auto"/>
        <w:ind w:left="682" w:firstLine="0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4.</w:t>
      </w:r>
      <w:r w:rsidRPr="0066504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Рабочая группа</w:t>
      </w:r>
      <w:r w:rsidRPr="0066504C">
        <w:rPr>
          <w:rStyle w:val="FontStyle16"/>
          <w:sz w:val="28"/>
          <w:szCs w:val="28"/>
        </w:rPr>
        <w:t xml:space="preserve"> в пределах своей компетенции имеет право: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принимать решения по вопросам, относящимся к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5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заслушивать на своих заседаниях представителей территориальных органов федеральных органов исполнительной власти в </w:t>
      </w:r>
      <w:r w:rsidR="004B3FE6">
        <w:rPr>
          <w:rStyle w:val="FontStyle16"/>
          <w:sz w:val="28"/>
          <w:szCs w:val="28"/>
        </w:rPr>
        <w:t>Приморс</w:t>
      </w:r>
      <w:r>
        <w:rPr>
          <w:rStyle w:val="FontStyle16"/>
          <w:sz w:val="28"/>
          <w:szCs w:val="28"/>
        </w:rPr>
        <w:t>ком крае</w:t>
      </w:r>
      <w:r w:rsidRPr="0066504C">
        <w:rPr>
          <w:rStyle w:val="FontStyle16"/>
          <w:sz w:val="28"/>
          <w:szCs w:val="28"/>
        </w:rPr>
        <w:t xml:space="preserve">, органов местного самоуправления и организаций о проводимой работе по вопросам, относящимся к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запрашивать у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органов местного самоуправления и</w:t>
      </w:r>
      <w:r w:rsidRPr="00490D25">
        <w:rPr>
          <w:rStyle w:val="FontStyle16"/>
          <w:sz w:val="28"/>
          <w:szCs w:val="28"/>
        </w:rPr>
        <w:t xml:space="preserve"> </w:t>
      </w:r>
      <w:r w:rsidRPr="006D76E4">
        <w:rPr>
          <w:rStyle w:val="FontStyle16"/>
          <w:sz w:val="28"/>
          <w:szCs w:val="28"/>
        </w:rPr>
        <w:t>организаций информаци</w:t>
      </w:r>
      <w:r w:rsidRPr="0066504C">
        <w:rPr>
          <w:rStyle w:val="FontStyle16"/>
          <w:sz w:val="28"/>
          <w:szCs w:val="28"/>
        </w:rPr>
        <w:t xml:space="preserve">ю, необходимую для выполнения возложенных на </w:t>
      </w:r>
      <w:r>
        <w:rPr>
          <w:rStyle w:val="FontStyle16"/>
          <w:sz w:val="28"/>
          <w:szCs w:val="28"/>
        </w:rPr>
        <w:t>рабочую группу</w:t>
      </w:r>
      <w:r w:rsidRPr="0066504C">
        <w:rPr>
          <w:rStyle w:val="FontStyle16"/>
          <w:sz w:val="28"/>
          <w:szCs w:val="28"/>
        </w:rPr>
        <w:t xml:space="preserve"> задач;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привлекать в установленном порядке специалистов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, </w:t>
      </w:r>
      <w:r w:rsidRPr="006D76E4">
        <w:rPr>
          <w:rStyle w:val="FontStyle16"/>
          <w:sz w:val="28"/>
          <w:szCs w:val="28"/>
        </w:rPr>
        <w:t>органов местного самоуправления</w:t>
      </w:r>
      <w:r w:rsidRPr="0066504C">
        <w:rPr>
          <w:rStyle w:val="FontStyle16"/>
          <w:sz w:val="28"/>
          <w:szCs w:val="28"/>
        </w:rPr>
        <w:t xml:space="preserve"> для совместного рассмотрения вопросов, находящихся в компетенции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24"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вносить предложения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6504C">
        <w:rPr>
          <w:rStyle w:val="FontStyle16"/>
          <w:sz w:val="28"/>
          <w:szCs w:val="28"/>
        </w:rPr>
        <w:t xml:space="preserve"> и органам, осуществляющим государственный надзор и контроль за соблюдением трудового законодательства, по вопросам, входящим в компетенцию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D76E4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9" w:firstLine="709"/>
        <w:rPr>
          <w:rStyle w:val="FontStyle16"/>
          <w:sz w:val="28"/>
          <w:szCs w:val="28"/>
        </w:rPr>
      </w:pPr>
      <w:r w:rsidRPr="006D76E4">
        <w:rPr>
          <w:rStyle w:val="FontStyle16"/>
          <w:sz w:val="28"/>
          <w:szCs w:val="28"/>
        </w:rPr>
        <w:t>принимать участие в разработке проектов нормативных правовых актов</w:t>
      </w:r>
      <w:r>
        <w:rPr>
          <w:rStyle w:val="FontStyle16"/>
          <w:sz w:val="28"/>
          <w:szCs w:val="28"/>
        </w:rPr>
        <w:t xml:space="preserve"> Администрации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6D76E4">
        <w:rPr>
          <w:rStyle w:val="FontStyle16"/>
          <w:sz w:val="28"/>
          <w:szCs w:val="28"/>
        </w:rPr>
        <w:t xml:space="preserve"> по вопросам, входящим в компетенцию рабочей группы;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right="10" w:firstLine="67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направлять </w:t>
      </w:r>
      <w:r w:rsidRPr="009570FF">
        <w:rPr>
          <w:rStyle w:val="FontStyle16"/>
          <w:sz w:val="28"/>
          <w:szCs w:val="28"/>
        </w:rPr>
        <w:t xml:space="preserve">территориальных органов федеральных органов исполнительной власти в </w:t>
      </w:r>
      <w:r>
        <w:rPr>
          <w:rStyle w:val="FontStyle16"/>
          <w:sz w:val="28"/>
          <w:szCs w:val="28"/>
        </w:rPr>
        <w:t>Приморском крае</w:t>
      </w:r>
      <w:r w:rsidRPr="006D76E4">
        <w:rPr>
          <w:rStyle w:val="FontStyle16"/>
          <w:sz w:val="28"/>
          <w:szCs w:val="28"/>
        </w:rPr>
        <w:t>, органам местного самоуправления</w:t>
      </w:r>
      <w:r w:rsidRPr="0066504C">
        <w:rPr>
          <w:rStyle w:val="FontStyle16"/>
          <w:sz w:val="28"/>
          <w:szCs w:val="28"/>
        </w:rPr>
        <w:t xml:space="preserve"> и организациям информацию для принятия решений в соответствии с законодательством в целях устранения нарушений, выявленных </w:t>
      </w:r>
      <w:r>
        <w:rPr>
          <w:rStyle w:val="FontStyle16"/>
          <w:sz w:val="28"/>
          <w:szCs w:val="28"/>
        </w:rPr>
        <w:t>рабочей группой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numPr>
          <w:ilvl w:val="0"/>
          <w:numId w:val="4"/>
        </w:numPr>
        <w:tabs>
          <w:tab w:val="left" w:pos="970"/>
        </w:tabs>
        <w:spacing w:line="240" w:lineRule="auto"/>
        <w:ind w:left="677" w:firstLine="0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осуществлять контроль за выполнением решений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2"/>
        <w:widowControl/>
        <w:jc w:val="both"/>
        <w:rPr>
          <w:sz w:val="28"/>
          <w:szCs w:val="28"/>
        </w:rPr>
      </w:pPr>
    </w:p>
    <w:p w:rsidR="00490D25" w:rsidRPr="00B256D0" w:rsidRDefault="00490D25" w:rsidP="00A975D7">
      <w:pPr>
        <w:pStyle w:val="Style2"/>
        <w:widowControl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IV. Организация деятельности рабочей группы</w:t>
      </w:r>
    </w:p>
    <w:p w:rsidR="00490D25" w:rsidRPr="0066504C" w:rsidRDefault="00490D25" w:rsidP="00A975D7">
      <w:pPr>
        <w:pStyle w:val="Style9"/>
        <w:widowControl/>
        <w:spacing w:line="240" w:lineRule="auto"/>
        <w:ind w:firstLine="672"/>
        <w:rPr>
          <w:sz w:val="28"/>
          <w:szCs w:val="28"/>
        </w:rPr>
      </w:pPr>
    </w:p>
    <w:p w:rsidR="00490D25" w:rsidRPr="0066504C" w:rsidRDefault="00490D25" w:rsidP="00A975D7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>5.</w:t>
      </w:r>
      <w:r w:rsidRPr="0066504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>Рабочую группу</w:t>
      </w:r>
      <w:r w:rsidR="004B3FE6">
        <w:rPr>
          <w:rStyle w:val="FontStyle16"/>
          <w:sz w:val="28"/>
          <w:szCs w:val="28"/>
        </w:rPr>
        <w:t xml:space="preserve"> возглавляет руководитель</w:t>
      </w:r>
      <w:r w:rsidRPr="0066504C">
        <w:rPr>
          <w:rStyle w:val="FontStyle16"/>
          <w:sz w:val="28"/>
          <w:szCs w:val="28"/>
        </w:rPr>
        <w:t>, который руководит ее</w:t>
      </w:r>
      <w:r w:rsidRPr="0066504C">
        <w:rPr>
          <w:rStyle w:val="FontStyle16"/>
          <w:sz w:val="28"/>
          <w:szCs w:val="28"/>
        </w:rPr>
        <w:br/>
        <w:t xml:space="preserve">деятельностью. В случае отсутствия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руководство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возлагается на заместителя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8E7F2B" w:rsidRDefault="00490D25" w:rsidP="00A975D7">
      <w:pPr>
        <w:pStyle w:val="Style10"/>
        <w:widowControl/>
        <w:tabs>
          <w:tab w:val="left" w:pos="960"/>
        </w:tabs>
        <w:spacing w:line="240" w:lineRule="auto"/>
        <w:ind w:firstLine="686"/>
        <w:jc w:val="both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lastRenderedPageBreak/>
        <w:t>6.</w:t>
      </w:r>
      <w:r w:rsidRPr="0066504C">
        <w:rPr>
          <w:rStyle w:val="FontStyle16"/>
          <w:sz w:val="28"/>
          <w:szCs w:val="28"/>
        </w:rPr>
        <w:tab/>
        <w:t xml:space="preserve">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проводятся </w:t>
      </w:r>
      <w:r w:rsidR="008E7F2B">
        <w:rPr>
          <w:rStyle w:val="FontStyle16"/>
          <w:sz w:val="28"/>
          <w:szCs w:val="28"/>
        </w:rPr>
        <w:t xml:space="preserve">по мере необходимости, но не реже </w:t>
      </w:r>
      <w:r w:rsidR="008E7F2B">
        <w:rPr>
          <w:rStyle w:val="FontStyle16"/>
          <w:sz w:val="28"/>
          <w:szCs w:val="28"/>
        </w:rPr>
        <w:tab/>
        <w:t xml:space="preserve">одного </w:t>
      </w:r>
      <w:r w:rsidR="008E7F2B">
        <w:rPr>
          <w:rStyle w:val="FontStyle16"/>
          <w:sz w:val="28"/>
          <w:szCs w:val="28"/>
        </w:rPr>
        <w:tab/>
        <w:t xml:space="preserve">раза </w:t>
      </w:r>
      <w:r w:rsidR="008E7F2B">
        <w:rPr>
          <w:rStyle w:val="FontStyle16"/>
          <w:sz w:val="28"/>
          <w:szCs w:val="28"/>
        </w:rPr>
        <w:tab/>
        <w:t xml:space="preserve">в </w:t>
      </w:r>
      <w:r w:rsidR="008E7F2B">
        <w:rPr>
          <w:rStyle w:val="FontStyle16"/>
          <w:sz w:val="28"/>
          <w:szCs w:val="28"/>
        </w:rPr>
        <w:tab/>
        <w:t>квартал</w:t>
      </w:r>
      <w:r w:rsidRPr="0066504C">
        <w:rPr>
          <w:rStyle w:val="FontStyle16"/>
          <w:sz w:val="28"/>
          <w:szCs w:val="28"/>
        </w:rPr>
        <w:t>.</w:t>
      </w:r>
      <w:r w:rsidRPr="0066504C">
        <w:rPr>
          <w:rStyle w:val="FontStyle16"/>
          <w:sz w:val="28"/>
          <w:szCs w:val="28"/>
        </w:rPr>
        <w:br/>
        <w:t xml:space="preserve">Повестку 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определяет </w:t>
      </w:r>
      <w:r w:rsidR="008E7F2B">
        <w:rPr>
          <w:rStyle w:val="FontStyle16"/>
          <w:sz w:val="28"/>
          <w:szCs w:val="28"/>
        </w:rPr>
        <w:t>руководитель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рабочей </w:t>
      </w:r>
    </w:p>
    <w:p w:rsidR="00490D25" w:rsidRPr="0066504C" w:rsidRDefault="00490D25" w:rsidP="00A975D7">
      <w:pPr>
        <w:pStyle w:val="Style10"/>
        <w:widowControl/>
        <w:tabs>
          <w:tab w:val="left" w:pos="960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группы</w:t>
      </w:r>
      <w:r w:rsidRPr="0066504C">
        <w:rPr>
          <w:rStyle w:val="FontStyle16"/>
          <w:sz w:val="28"/>
          <w:szCs w:val="28"/>
        </w:rPr>
        <w:t>, а в его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 xml:space="preserve">отсутствие - заместитель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в соответствии с предложениями членов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Pr="0066504C" w:rsidRDefault="00490D25" w:rsidP="00A975D7">
      <w:pPr>
        <w:pStyle w:val="Style9"/>
        <w:widowControl/>
        <w:numPr>
          <w:ilvl w:val="0"/>
          <w:numId w:val="5"/>
        </w:numPr>
        <w:tabs>
          <w:tab w:val="left" w:pos="941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Заседание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считается правомочным, если на нем присутствует не менее половины ее членов. Решения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принимаются большинством голосов присутствующих на заседании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путем открытого голосования.</w:t>
      </w:r>
    </w:p>
    <w:p w:rsidR="00490D25" w:rsidRPr="0066504C" w:rsidRDefault="00490D25" w:rsidP="00A975D7">
      <w:pPr>
        <w:pStyle w:val="Style7"/>
        <w:widowControl/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В случае равенства голосов решающим является голос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комиссии или его заместителя, </w:t>
      </w:r>
      <w:r w:rsidR="008E7F2B">
        <w:rPr>
          <w:rStyle w:val="FontStyle16"/>
          <w:sz w:val="28"/>
          <w:szCs w:val="28"/>
        </w:rPr>
        <w:t>руководящим</w:t>
      </w:r>
      <w:r w:rsidRPr="0066504C">
        <w:rPr>
          <w:rStyle w:val="FontStyle16"/>
          <w:sz w:val="28"/>
          <w:szCs w:val="28"/>
        </w:rPr>
        <w:t xml:space="preserve"> на заседании.</w:t>
      </w:r>
    </w:p>
    <w:p w:rsidR="00490D25" w:rsidRPr="0066504C" w:rsidRDefault="00490D25" w:rsidP="00A975D7">
      <w:pPr>
        <w:pStyle w:val="Style9"/>
        <w:widowControl/>
        <w:numPr>
          <w:ilvl w:val="0"/>
          <w:numId w:val="6"/>
        </w:numPr>
        <w:tabs>
          <w:tab w:val="left" w:pos="941"/>
        </w:tabs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Решения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оформляются протоколом, который подписывает</w:t>
      </w:r>
      <w:r w:rsidR="008E7F2B">
        <w:rPr>
          <w:rStyle w:val="FontStyle16"/>
          <w:sz w:val="28"/>
          <w:szCs w:val="28"/>
        </w:rPr>
        <w:t xml:space="preserve"> руководитель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а в его отсутствие - заместитель </w:t>
      </w:r>
      <w:r w:rsidR="008E7F2B">
        <w:rPr>
          <w:rStyle w:val="FontStyle16"/>
          <w:sz w:val="28"/>
          <w:szCs w:val="28"/>
        </w:rPr>
        <w:t>руководителя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, и направляются членам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в течение 5 рабочих дней со дня проведения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.</w:t>
      </w:r>
    </w:p>
    <w:p w:rsidR="00490D25" w:rsidRDefault="00490D25" w:rsidP="00A975D7">
      <w:pPr>
        <w:pStyle w:val="Style9"/>
        <w:widowControl/>
        <w:numPr>
          <w:ilvl w:val="0"/>
          <w:numId w:val="6"/>
        </w:numPr>
        <w:tabs>
          <w:tab w:val="left" w:pos="1080"/>
        </w:tabs>
        <w:spacing w:line="240" w:lineRule="auto"/>
        <w:ind w:firstLine="70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Отдел экономики Администрации </w:t>
      </w:r>
      <w:r w:rsidRPr="00373B34">
        <w:rPr>
          <w:color w:val="000000"/>
          <w:sz w:val="28"/>
          <w:szCs w:val="28"/>
        </w:rPr>
        <w:t>Дальнереченско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373B3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>
        <w:rPr>
          <w:rStyle w:val="FontStyle16"/>
          <w:sz w:val="28"/>
          <w:szCs w:val="28"/>
        </w:rPr>
        <w:t>:</w:t>
      </w:r>
    </w:p>
    <w:p w:rsidR="00490D25" w:rsidRDefault="00490D25" w:rsidP="00A975D7">
      <w:pPr>
        <w:pStyle w:val="Style9"/>
        <w:widowControl/>
        <w:tabs>
          <w:tab w:val="left" w:pos="108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>обеспеч</w:t>
      </w:r>
      <w:r>
        <w:rPr>
          <w:rStyle w:val="FontStyle16"/>
          <w:sz w:val="28"/>
          <w:szCs w:val="28"/>
        </w:rPr>
        <w:t>ивает</w:t>
      </w:r>
      <w:r w:rsidRPr="006650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 w:rsidRPr="0066504C">
        <w:rPr>
          <w:rStyle w:val="FontStyle16"/>
          <w:sz w:val="28"/>
          <w:szCs w:val="28"/>
        </w:rPr>
        <w:t>рганизационн</w:t>
      </w:r>
      <w:r>
        <w:rPr>
          <w:rStyle w:val="FontStyle16"/>
          <w:sz w:val="28"/>
          <w:szCs w:val="28"/>
        </w:rPr>
        <w:t>ую</w:t>
      </w:r>
      <w:r w:rsidRPr="0066504C">
        <w:rPr>
          <w:rStyle w:val="FontStyle16"/>
          <w:sz w:val="28"/>
          <w:szCs w:val="28"/>
        </w:rPr>
        <w:t xml:space="preserve"> деятельност</w:t>
      </w:r>
      <w:r>
        <w:rPr>
          <w:rStyle w:val="FontStyle16"/>
          <w:sz w:val="28"/>
          <w:szCs w:val="28"/>
        </w:rPr>
        <w:t>ь</w:t>
      </w:r>
      <w:r w:rsidRPr="00002138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рабочей группы;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 xml:space="preserve">формирует повестку очередного заседания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не позднее</w:t>
      </w:r>
      <w:r>
        <w:rPr>
          <w:rStyle w:val="FontStyle16"/>
          <w:sz w:val="28"/>
          <w:szCs w:val="28"/>
        </w:rPr>
        <w:t>,</w:t>
      </w:r>
      <w:r w:rsidRPr="0066504C">
        <w:rPr>
          <w:rStyle w:val="FontStyle16"/>
          <w:sz w:val="28"/>
          <w:szCs w:val="28"/>
        </w:rPr>
        <w:t xml:space="preserve"> чем за 10 рабочих дней до планового заседания и представляет повестку заседания на утверждение председателю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>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right="1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н</w:t>
      </w:r>
      <w:r w:rsidRPr="0066504C">
        <w:rPr>
          <w:rStyle w:val="FontStyle16"/>
          <w:sz w:val="28"/>
          <w:szCs w:val="28"/>
        </w:rPr>
        <w:t xml:space="preserve">аправляет повестку </w:t>
      </w:r>
      <w:r>
        <w:rPr>
          <w:rStyle w:val="FontStyle16"/>
          <w:sz w:val="28"/>
          <w:szCs w:val="28"/>
        </w:rPr>
        <w:t xml:space="preserve">очередного заседания </w:t>
      </w:r>
      <w:r w:rsidRPr="0066504C">
        <w:rPr>
          <w:rStyle w:val="FontStyle16"/>
          <w:sz w:val="28"/>
          <w:szCs w:val="28"/>
        </w:rPr>
        <w:t xml:space="preserve">членам </w:t>
      </w:r>
      <w:r>
        <w:rPr>
          <w:rStyle w:val="FontStyle16"/>
          <w:sz w:val="28"/>
          <w:szCs w:val="28"/>
        </w:rPr>
        <w:t>рабочей группы</w:t>
      </w:r>
      <w:r w:rsidRPr="0066504C">
        <w:rPr>
          <w:rStyle w:val="FontStyle16"/>
          <w:sz w:val="28"/>
          <w:szCs w:val="28"/>
        </w:rPr>
        <w:t xml:space="preserve"> не позднее</w:t>
      </w:r>
      <w:r>
        <w:rPr>
          <w:rStyle w:val="FontStyle16"/>
          <w:sz w:val="28"/>
          <w:szCs w:val="28"/>
        </w:rPr>
        <w:t>,</w:t>
      </w:r>
      <w:r w:rsidRPr="0066504C">
        <w:rPr>
          <w:rStyle w:val="FontStyle16"/>
          <w:sz w:val="28"/>
          <w:szCs w:val="28"/>
        </w:rPr>
        <w:t xml:space="preserve"> чем за 3 рабочих дня до планового заседания;</w:t>
      </w:r>
    </w:p>
    <w:p w:rsidR="00490D25" w:rsidRPr="0066504C" w:rsidRDefault="00490D25" w:rsidP="00A975D7">
      <w:pPr>
        <w:pStyle w:val="Style9"/>
        <w:widowControl/>
        <w:tabs>
          <w:tab w:val="left" w:pos="97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66504C">
        <w:rPr>
          <w:rStyle w:val="FontStyle16"/>
          <w:sz w:val="28"/>
          <w:szCs w:val="28"/>
        </w:rPr>
        <w:t>ведет протокол заседания комиссии.</w:t>
      </w:r>
    </w:p>
    <w:p w:rsidR="00490D25" w:rsidRPr="00700ED9" w:rsidRDefault="00490D25" w:rsidP="00A975D7">
      <w:pPr>
        <w:pStyle w:val="Style9"/>
        <w:widowControl/>
        <w:tabs>
          <w:tab w:val="left" w:pos="946"/>
        </w:tabs>
        <w:spacing w:after="610" w:line="240" w:lineRule="auto"/>
        <w:ind w:left="682" w:right="5" w:firstLine="0"/>
        <w:rPr>
          <w:rStyle w:val="FontStyle16"/>
          <w:sz w:val="26"/>
          <w:szCs w:val="26"/>
        </w:rPr>
      </w:pPr>
    </w:p>
    <w:p w:rsidR="00490D25" w:rsidRDefault="00490D25" w:rsidP="00A975D7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A975D7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8E7F2B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8E7F2B">
      <w:pPr>
        <w:autoSpaceDE w:val="0"/>
        <w:jc w:val="both"/>
        <w:rPr>
          <w:rFonts w:eastAsia="Calibri" w:cs="Calibri"/>
          <w:sz w:val="27"/>
          <w:szCs w:val="27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</w:p>
    <w:p w:rsidR="00490D25" w:rsidRDefault="00490D25" w:rsidP="00490D25">
      <w:pPr>
        <w:autoSpaceDE w:val="0"/>
        <w:jc w:val="center"/>
        <w:rPr>
          <w:rFonts w:eastAsia="Calibri" w:cs="Calibri"/>
          <w:sz w:val="27"/>
          <w:szCs w:val="27"/>
        </w:rPr>
      </w:pPr>
    </w:p>
    <w:p w:rsidR="00490D25" w:rsidRDefault="00490D25" w:rsidP="00FC070B">
      <w:pPr>
        <w:widowControl w:val="0"/>
        <w:autoSpaceDE w:val="0"/>
        <w:autoSpaceDN w:val="0"/>
        <w:adjustRightInd w:val="0"/>
        <w:rPr>
          <w:rFonts w:eastAsia="Calibri" w:cs="Calibri"/>
          <w:sz w:val="27"/>
          <w:szCs w:val="27"/>
        </w:rPr>
      </w:pPr>
    </w:p>
    <w:p w:rsidR="00A975D7" w:rsidRDefault="00A975D7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83ECD" w:rsidRDefault="00183ECD" w:rsidP="00FC07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4428" w:tblpY="1"/>
        <w:tblOverlap w:val="nev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C070B" w:rsidRPr="00024823" w:rsidTr="00490D25">
        <w:tc>
          <w:tcPr>
            <w:tcW w:w="5040" w:type="dxa"/>
          </w:tcPr>
          <w:p w:rsidR="00553CE1" w:rsidRDefault="00553CE1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975D7" w:rsidRDefault="00A975D7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C070B" w:rsidRPr="00024823" w:rsidRDefault="00FC070B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lastRenderedPageBreak/>
              <w:t xml:space="preserve">Приложение  </w:t>
            </w:r>
            <w:r w:rsidR="000E1250" w:rsidRPr="00024823">
              <w:rPr>
                <w:sz w:val="20"/>
                <w:szCs w:val="20"/>
              </w:rPr>
              <w:t xml:space="preserve">№ </w:t>
            </w:r>
            <w:r w:rsidR="00490D25">
              <w:rPr>
                <w:sz w:val="20"/>
                <w:szCs w:val="20"/>
              </w:rPr>
              <w:t>3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E2227E" w:rsidP="00490D25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24823">
              <w:rPr>
                <w:sz w:val="20"/>
                <w:szCs w:val="20"/>
              </w:rPr>
              <w:lastRenderedPageBreak/>
              <w:t>к</w:t>
            </w:r>
            <w:r w:rsidR="00035DE7" w:rsidRPr="00024823">
              <w:rPr>
                <w:sz w:val="20"/>
                <w:szCs w:val="20"/>
              </w:rPr>
              <w:t xml:space="preserve"> </w:t>
            </w:r>
            <w:r w:rsidR="006A71AB">
              <w:rPr>
                <w:sz w:val="20"/>
                <w:szCs w:val="20"/>
              </w:rPr>
              <w:t>проекту постановления</w:t>
            </w:r>
            <w:r w:rsidR="00FC070B" w:rsidRPr="00024823">
              <w:rPr>
                <w:sz w:val="20"/>
                <w:szCs w:val="20"/>
              </w:rPr>
              <w:t xml:space="preserve"> администрации Дальнереченского </w:t>
            </w:r>
            <w:r w:rsidR="00024823" w:rsidRPr="00024823">
              <w:rPr>
                <w:sz w:val="20"/>
                <w:szCs w:val="20"/>
              </w:rPr>
              <w:t>муниципального района</w:t>
            </w:r>
          </w:p>
        </w:tc>
      </w:tr>
      <w:tr w:rsidR="00FC070B" w:rsidRPr="00024823" w:rsidTr="00490D25">
        <w:tc>
          <w:tcPr>
            <w:tcW w:w="5040" w:type="dxa"/>
          </w:tcPr>
          <w:p w:rsidR="00FC070B" w:rsidRPr="00024823" w:rsidRDefault="000B4B21" w:rsidP="00490D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C070B" w:rsidRPr="00024823">
              <w:rPr>
                <w:sz w:val="20"/>
                <w:szCs w:val="20"/>
              </w:rPr>
              <w:t xml:space="preserve"> </w:t>
            </w:r>
            <w:r w:rsidR="00FC070B" w:rsidRPr="006760EA">
              <w:rPr>
                <w:sz w:val="20"/>
                <w:szCs w:val="20"/>
              </w:rPr>
              <w:t xml:space="preserve">от </w:t>
            </w:r>
            <w:r w:rsidR="006A71AB">
              <w:rPr>
                <w:sz w:val="20"/>
                <w:szCs w:val="20"/>
              </w:rPr>
              <w:t xml:space="preserve">    </w:t>
            </w:r>
            <w:r w:rsidR="00A975D7">
              <w:rPr>
                <w:sz w:val="20"/>
                <w:szCs w:val="20"/>
              </w:rPr>
              <w:t xml:space="preserve">01 октября 2018 года </w:t>
            </w:r>
            <w:r w:rsidR="006A71AB">
              <w:rPr>
                <w:sz w:val="20"/>
                <w:szCs w:val="20"/>
              </w:rPr>
              <w:t xml:space="preserve"> </w:t>
            </w:r>
            <w:r w:rsidR="00FC070B" w:rsidRPr="006760EA">
              <w:rPr>
                <w:sz w:val="20"/>
                <w:szCs w:val="20"/>
              </w:rPr>
              <w:t>№</w:t>
            </w:r>
            <w:r w:rsidR="00A975D7">
              <w:rPr>
                <w:sz w:val="20"/>
                <w:szCs w:val="20"/>
              </w:rPr>
              <w:t xml:space="preserve"> 425-па</w:t>
            </w:r>
            <w:r w:rsidR="00FC070B" w:rsidRPr="00024823">
              <w:rPr>
                <w:sz w:val="20"/>
                <w:szCs w:val="20"/>
              </w:rPr>
              <w:t xml:space="preserve"> </w:t>
            </w:r>
          </w:p>
        </w:tc>
      </w:tr>
    </w:tbl>
    <w:p w:rsidR="00FC070B" w:rsidRDefault="00490D25" w:rsidP="00A975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668BF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68BF" w:rsidRPr="00FC070B" w:rsidRDefault="007668BF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>План</w:t>
      </w:r>
    </w:p>
    <w:p w:rsidR="00A27EFE" w:rsidRPr="007668BF" w:rsidRDefault="00A27EFE" w:rsidP="00A27E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68BF">
        <w:rPr>
          <w:b/>
          <w:sz w:val="26"/>
          <w:szCs w:val="26"/>
        </w:rPr>
        <w:t xml:space="preserve">мероприятий рабочей группы администрации Дальнереченского </w:t>
      </w:r>
      <w:r w:rsidR="00024823" w:rsidRPr="007668BF">
        <w:rPr>
          <w:b/>
          <w:sz w:val="26"/>
          <w:szCs w:val="26"/>
        </w:rPr>
        <w:t>муниципального района</w:t>
      </w:r>
      <w:r w:rsidRPr="007668BF">
        <w:rPr>
          <w:b/>
          <w:sz w:val="26"/>
          <w:szCs w:val="26"/>
        </w:rPr>
        <w:t xml:space="preserve"> по снижению неформальной занятости, </w:t>
      </w:r>
      <w:r w:rsidR="000B4B21">
        <w:rPr>
          <w:b/>
          <w:sz w:val="26"/>
          <w:szCs w:val="26"/>
        </w:rPr>
        <w:t xml:space="preserve">занятости граждан предпенсионного возраста, </w:t>
      </w:r>
      <w:r w:rsidRPr="007668BF">
        <w:rPr>
          <w:b/>
          <w:sz w:val="26"/>
          <w:szCs w:val="26"/>
        </w:rPr>
        <w:t>легализации «серой</w:t>
      </w:r>
      <w:r w:rsidR="00AC2AFD" w:rsidRPr="007668BF">
        <w:rPr>
          <w:b/>
          <w:sz w:val="26"/>
          <w:szCs w:val="26"/>
        </w:rPr>
        <w:t>»</w:t>
      </w:r>
      <w:r w:rsidRPr="007668BF">
        <w:rPr>
          <w:b/>
          <w:sz w:val="26"/>
          <w:szCs w:val="26"/>
        </w:rPr>
        <w:t xml:space="preserve"> зар</w:t>
      </w:r>
      <w:r w:rsidR="00AC2AFD" w:rsidRPr="007668BF">
        <w:rPr>
          <w:b/>
          <w:sz w:val="26"/>
          <w:szCs w:val="26"/>
        </w:rPr>
        <w:t xml:space="preserve">аботной </w:t>
      </w:r>
      <w:r w:rsidRPr="007668BF">
        <w:rPr>
          <w:b/>
          <w:sz w:val="26"/>
          <w:szCs w:val="26"/>
        </w:rPr>
        <w:t>платы</w:t>
      </w:r>
      <w:r w:rsidR="00AC2AFD" w:rsidRPr="007668BF">
        <w:rPr>
          <w:b/>
          <w:sz w:val="26"/>
          <w:szCs w:val="26"/>
        </w:rPr>
        <w:t>,</w:t>
      </w:r>
      <w:r w:rsidRPr="007668BF">
        <w:rPr>
          <w:b/>
          <w:sz w:val="26"/>
          <w:szCs w:val="26"/>
        </w:rPr>
        <w:t xml:space="preserve">  повышению собираемости </w:t>
      </w:r>
      <w:r w:rsidR="0086726F" w:rsidRPr="007668BF">
        <w:rPr>
          <w:b/>
          <w:sz w:val="26"/>
          <w:szCs w:val="26"/>
        </w:rPr>
        <w:t xml:space="preserve">страховых взносов </w:t>
      </w:r>
      <w:r w:rsidRPr="007668BF">
        <w:rPr>
          <w:b/>
          <w:sz w:val="26"/>
          <w:szCs w:val="26"/>
        </w:rPr>
        <w:t>в</w:t>
      </w:r>
      <w:r w:rsidR="0086726F" w:rsidRPr="007668BF">
        <w:rPr>
          <w:b/>
          <w:sz w:val="26"/>
          <w:szCs w:val="26"/>
        </w:rPr>
        <w:t xml:space="preserve"> государственные</w:t>
      </w:r>
      <w:r w:rsidRPr="007668BF">
        <w:rPr>
          <w:b/>
          <w:sz w:val="26"/>
          <w:szCs w:val="26"/>
        </w:rPr>
        <w:t xml:space="preserve"> внебюджетные фонды</w:t>
      </w:r>
    </w:p>
    <w:p w:rsidR="00915DAE" w:rsidRDefault="00915DAE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860" w:rsidRPr="00FC070B" w:rsidRDefault="00472860" w:rsidP="00A27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1084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68"/>
        <w:gridCol w:w="4032"/>
        <w:gridCol w:w="2160"/>
        <w:gridCol w:w="2925"/>
        <w:gridCol w:w="1260"/>
      </w:tblGrid>
      <w:tr w:rsidR="00397C73" w:rsidRPr="00024823" w:rsidTr="0082707B">
        <w:tc>
          <w:tcPr>
            <w:tcW w:w="468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№ п/п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Цель мероприятия</w:t>
            </w:r>
          </w:p>
        </w:tc>
        <w:tc>
          <w:tcPr>
            <w:tcW w:w="2925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Исполнители</w:t>
            </w:r>
          </w:p>
        </w:tc>
        <w:tc>
          <w:tcPr>
            <w:tcW w:w="1260" w:type="dxa"/>
          </w:tcPr>
          <w:p w:rsidR="00397C73" w:rsidRPr="00024823" w:rsidRDefault="00397C73" w:rsidP="00A27EFE">
            <w:pPr>
              <w:jc w:val="center"/>
              <w:rPr>
                <w:b/>
              </w:rPr>
            </w:pPr>
            <w:r w:rsidRPr="00024823">
              <w:rPr>
                <w:b/>
              </w:rPr>
              <w:t>Срок исполнения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1</w:t>
            </w:r>
          </w:p>
        </w:tc>
        <w:tc>
          <w:tcPr>
            <w:tcW w:w="4032" w:type="dxa"/>
          </w:tcPr>
          <w:p w:rsidR="00397C73" w:rsidRPr="00024823" w:rsidRDefault="00024823" w:rsidP="00A27EFE">
            <w:pPr>
              <w:jc w:val="center"/>
            </w:pPr>
            <w:r>
              <w:t>Публикация</w:t>
            </w:r>
            <w:r w:rsidR="00397C73" w:rsidRPr="00024823">
              <w:t xml:space="preserve"> в местной печати информацию о проведении мероприятий</w:t>
            </w:r>
            <w:r w:rsidR="00397C73" w:rsidRPr="00024823">
              <w:rPr>
                <w:b/>
              </w:rPr>
              <w:t xml:space="preserve"> </w:t>
            </w:r>
            <w:r w:rsidR="00397C73" w:rsidRPr="00024823">
              <w:t>по снижению неформальной занятости, легализации «серой зарплаты»</w:t>
            </w:r>
            <w:r w:rsidR="00397C73" w:rsidRPr="00024823">
              <w:rPr>
                <w:b/>
              </w:rPr>
              <w:t xml:space="preserve">  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r w:rsidR="00024823" w:rsidRPr="00472860">
              <w:t>муниципального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март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2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Сформировать список организаций и общественных мест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397C73" w:rsidRPr="00472860" w:rsidRDefault="00EB05B6" w:rsidP="00A27EFE">
            <w:pPr>
              <w:jc w:val="center"/>
            </w:pPr>
            <w:r w:rsidRPr="00472860">
              <w:t>О</w:t>
            </w:r>
            <w:r w:rsidR="002174F4" w:rsidRPr="00472860">
              <w:t>тдел</w:t>
            </w:r>
            <w:r w:rsidR="00397C73" w:rsidRPr="00472860">
              <w:t xml:space="preserve"> экономики </w:t>
            </w:r>
            <w:r w:rsidR="002174F4" w:rsidRPr="00472860">
              <w:t>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397C73" w:rsidRPr="00472860" w:rsidRDefault="00FF528D" w:rsidP="00A27EFE">
            <w:pPr>
              <w:jc w:val="center"/>
            </w:pPr>
            <w:r>
              <w:t>До 30</w:t>
            </w:r>
            <w:r w:rsidR="00397C73" w:rsidRPr="00472860">
              <w:t xml:space="preserve"> </w:t>
            </w:r>
            <w:r w:rsidR="00EB05B6" w:rsidRPr="00472860">
              <w:t>апреля</w:t>
            </w:r>
          </w:p>
          <w:p w:rsidR="00D972C1" w:rsidRPr="00472860" w:rsidRDefault="00490D25" w:rsidP="00A27EFE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3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Содействие в трудоустройстве лиц из числа экономически активного населения, находящегося в трудоспособном</w:t>
            </w:r>
            <w:r w:rsidR="0082707B">
              <w:t xml:space="preserve"> и предпенсионном</w:t>
            </w:r>
            <w:r w:rsidRPr="00024823">
              <w:t xml:space="preserve"> возрасте</w:t>
            </w:r>
            <w:r w:rsidR="00F1642E">
              <w:t xml:space="preserve"> и</w:t>
            </w:r>
            <w:r w:rsidRPr="00024823">
              <w:t xml:space="preserve"> не осуществляющих трудовую деятельность.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Обеспечит</w:t>
            </w:r>
            <w:r w:rsidR="00E2227E" w:rsidRPr="00472860">
              <w:t xml:space="preserve">ь трудовой занятостью не менее </w:t>
            </w:r>
            <w:r w:rsidR="00921266" w:rsidRPr="00472860">
              <w:t>384</w:t>
            </w:r>
            <w:r w:rsidRPr="00472860">
              <w:t xml:space="preserve"> чел.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397C73" w:rsidRPr="00472860" w:rsidRDefault="00EB05B6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4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месячника по легализации трудовых отношений</w:t>
            </w:r>
          </w:p>
        </w:tc>
        <w:tc>
          <w:tcPr>
            <w:tcW w:w="2160" w:type="dxa"/>
          </w:tcPr>
          <w:p w:rsidR="00397C73" w:rsidRPr="00472860" w:rsidRDefault="00404D18" w:rsidP="00A27EFE">
            <w:pPr>
              <w:jc w:val="center"/>
            </w:pPr>
            <w:r w:rsidRPr="00472860">
              <w:t>Информированность работодателей и местного населения</w:t>
            </w:r>
          </w:p>
        </w:tc>
        <w:tc>
          <w:tcPr>
            <w:tcW w:w="2925" w:type="dxa"/>
          </w:tcPr>
          <w:p w:rsidR="00397C73" w:rsidRPr="00472860" w:rsidRDefault="00404D18" w:rsidP="00A27EFE">
            <w:pPr>
              <w:jc w:val="center"/>
            </w:pPr>
            <w:r w:rsidRPr="00472860">
              <w:t>Члены рабочей группы</w:t>
            </w:r>
          </w:p>
        </w:tc>
        <w:tc>
          <w:tcPr>
            <w:tcW w:w="1260" w:type="dxa"/>
          </w:tcPr>
          <w:p w:rsidR="00397C73" w:rsidRPr="00472860" w:rsidRDefault="00397C73" w:rsidP="00490D25">
            <w:pPr>
              <w:jc w:val="center"/>
            </w:pPr>
            <w:r w:rsidRPr="00472860">
              <w:t xml:space="preserve">С 20 февраля по 20 </w:t>
            </w:r>
            <w:r w:rsidR="00490D25"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5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4963D9">
              <w:t>Оформить информационны</w:t>
            </w:r>
            <w:r w:rsidR="004963D9" w:rsidRPr="004963D9">
              <w:t>е</w:t>
            </w:r>
            <w:r w:rsidRPr="004963D9">
              <w:t xml:space="preserve"> стенд</w:t>
            </w:r>
            <w:r w:rsidR="004963D9" w:rsidRPr="004963D9">
              <w:t>ы</w:t>
            </w:r>
            <w:r w:rsidRPr="004963D9">
              <w:t xml:space="preserve"> для размещения информационных материалов по легализации трудовых отношений в </w:t>
            </w:r>
            <w:r w:rsidR="004963D9" w:rsidRPr="004963D9">
              <w:t>сельских администрациях</w:t>
            </w:r>
            <w:r w:rsidRPr="004963D9">
              <w:t xml:space="preserve"> Дальнереченского </w:t>
            </w:r>
            <w:r w:rsidR="00A807CD" w:rsidRPr="004963D9">
              <w:t>муниципального района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населения</w:t>
            </w:r>
          </w:p>
        </w:tc>
        <w:tc>
          <w:tcPr>
            <w:tcW w:w="2925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Отдел экономики администрации Дальнереченского </w:t>
            </w:r>
            <w:r w:rsidR="00024823" w:rsidRPr="00472860">
              <w:t xml:space="preserve">муниципального района 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 xml:space="preserve">До 01 </w:t>
            </w:r>
            <w:r w:rsidR="00821F64" w:rsidRPr="00472860">
              <w:t>мая</w:t>
            </w:r>
          </w:p>
          <w:p w:rsidR="00D972C1" w:rsidRPr="00472860" w:rsidRDefault="00490D25" w:rsidP="006A71AB">
            <w:pPr>
              <w:jc w:val="center"/>
            </w:pPr>
            <w:r>
              <w:t>текущего</w:t>
            </w:r>
            <w:r w:rsidR="006A71AB">
              <w:t xml:space="preserve"> года</w:t>
            </w:r>
            <w:r w:rsidR="00D972C1" w:rsidRPr="00472860">
              <w:t>.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:rsidR="00821F64" w:rsidRPr="00821F64" w:rsidRDefault="00821F64" w:rsidP="00A27EFE">
            <w:pPr>
              <w:jc w:val="center"/>
            </w:pPr>
            <w:r w:rsidRPr="00821F64">
              <w:t xml:space="preserve">Выявление отраслей и видов экономической деятельности, для которых характерна низкая формализованность трудовых отношений, наличие «серых» схем и расчетов в наличной форме, при </w:t>
            </w:r>
            <w:r w:rsidRPr="00821F64">
              <w:lastRenderedPageBreak/>
              <w:t>оплате труда.</w:t>
            </w:r>
          </w:p>
        </w:tc>
        <w:tc>
          <w:tcPr>
            <w:tcW w:w="21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21F64" w:rsidP="00A27EFE">
            <w:pPr>
              <w:jc w:val="center"/>
            </w:pPr>
            <w:r w:rsidRPr="00472860">
              <w:t xml:space="preserve">отдел экономики администрации Дальнереченского муниципального района, совместно с главным специалистом 1 разряда </w:t>
            </w:r>
            <w:r w:rsidRPr="00472860">
              <w:lastRenderedPageBreak/>
              <w:t>по государственному  управлению охраной труда</w:t>
            </w:r>
          </w:p>
        </w:tc>
        <w:tc>
          <w:tcPr>
            <w:tcW w:w="1260" w:type="dxa"/>
          </w:tcPr>
          <w:p w:rsidR="00821F64" w:rsidRPr="00472860" w:rsidRDefault="00821F64" w:rsidP="00A27EFE">
            <w:pPr>
              <w:jc w:val="center"/>
            </w:pPr>
            <w:r w:rsidRPr="00472860">
              <w:lastRenderedPageBreak/>
              <w:t>Весь период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821F64" w:rsidRPr="008D44F0" w:rsidRDefault="008D44F0" w:rsidP="00A27EFE">
            <w:pPr>
              <w:jc w:val="center"/>
            </w:pPr>
            <w:r w:rsidRPr="008D44F0">
              <w:t>По выявленным фактам наличия «серых» зарплат, заслушивать на заседаниях МВК руководителей, допустивших нарушения трудовых отношений с работниками</w:t>
            </w:r>
          </w:p>
        </w:tc>
        <w:tc>
          <w:tcPr>
            <w:tcW w:w="2160" w:type="dxa"/>
          </w:tcPr>
          <w:p w:rsidR="00821F64" w:rsidRPr="00472860" w:rsidRDefault="008D44F0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8D44F0" w:rsidP="00A27EFE">
            <w:pPr>
              <w:jc w:val="center"/>
            </w:pPr>
            <w:r w:rsidRPr="00472860">
              <w:t>Межведомственная комиссия по налоговой и социальной политике</w:t>
            </w:r>
          </w:p>
        </w:tc>
        <w:tc>
          <w:tcPr>
            <w:tcW w:w="1260" w:type="dxa"/>
          </w:tcPr>
          <w:p w:rsidR="00821F64" w:rsidRPr="00472860" w:rsidRDefault="008D44F0" w:rsidP="0082707B">
            <w:r w:rsidRPr="00472860">
              <w:t>По мере получения информации</w:t>
            </w:r>
          </w:p>
        </w:tc>
      </w:tr>
      <w:tr w:rsidR="00821F64" w:rsidRPr="00024823" w:rsidTr="0082707B">
        <w:tc>
          <w:tcPr>
            <w:tcW w:w="468" w:type="dxa"/>
          </w:tcPr>
          <w:p w:rsidR="00821F64" w:rsidRPr="00024823" w:rsidRDefault="00821F64" w:rsidP="00A27EFE">
            <w:pPr>
              <w:jc w:val="center"/>
            </w:pPr>
          </w:p>
        </w:tc>
        <w:tc>
          <w:tcPr>
            <w:tcW w:w="4032" w:type="dxa"/>
          </w:tcPr>
          <w:p w:rsidR="001D771F" w:rsidRPr="001D771F" w:rsidRDefault="001D771F" w:rsidP="001D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соблюдением трудового законодательства в муниципальных учреждениях Дальнереченского муниципального района, в соответствии с Законом Приморского края </w:t>
            </w:r>
          </w:p>
          <w:p w:rsidR="00821F64" w:rsidRPr="00024823" w:rsidRDefault="001D771F" w:rsidP="001D771F">
            <w:pPr>
              <w:jc w:val="center"/>
            </w:pPr>
            <w:r w:rsidRPr="001D771F">
              <w:t>от 07.11.2014 г. № 491-КЗ</w:t>
            </w:r>
          </w:p>
        </w:tc>
        <w:tc>
          <w:tcPr>
            <w:tcW w:w="2160" w:type="dxa"/>
          </w:tcPr>
          <w:p w:rsidR="00821F64" w:rsidRPr="00472860" w:rsidRDefault="001D771F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821F64" w:rsidRPr="00472860" w:rsidRDefault="001D771F" w:rsidP="00A27EFE">
            <w:pPr>
              <w:jc w:val="center"/>
            </w:pPr>
            <w:r w:rsidRPr="00472860">
              <w:t>Органы местного самоуправления,  имеющие подведомственные организации</w:t>
            </w:r>
          </w:p>
        </w:tc>
        <w:tc>
          <w:tcPr>
            <w:tcW w:w="1260" w:type="dxa"/>
          </w:tcPr>
          <w:p w:rsidR="00821F64" w:rsidRPr="00472860" w:rsidRDefault="00A4165D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6</w:t>
            </w:r>
          </w:p>
        </w:tc>
        <w:tc>
          <w:tcPr>
            <w:tcW w:w="4032" w:type="dxa"/>
          </w:tcPr>
          <w:p w:rsidR="00397C73" w:rsidRDefault="00397C73" w:rsidP="00A27EFE">
            <w:pPr>
              <w:jc w:val="center"/>
            </w:pPr>
            <w:r w:rsidRPr="00024823">
              <w:t>Организация консультаций для работников по вопросам трудовых отношений</w:t>
            </w:r>
          </w:p>
          <w:p w:rsidR="00A807CD" w:rsidRPr="00024823" w:rsidRDefault="00A807CD" w:rsidP="00A27EFE">
            <w:pPr>
              <w:jc w:val="center"/>
            </w:pP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Повышение правовой грамотности и информированности населения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  <w:r w:rsidR="00FF528D">
              <w:t>,</w:t>
            </w:r>
          </w:p>
          <w:p w:rsidR="00FF528D" w:rsidRPr="00F50523" w:rsidRDefault="00FF528D" w:rsidP="00A27EFE">
            <w:pPr>
              <w:jc w:val="center"/>
            </w:pPr>
            <w:r w:rsidRPr="00F50523">
              <w:t>начальник юридического отдела 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397C73" w:rsidRPr="00024823" w:rsidTr="0082707B">
        <w:tc>
          <w:tcPr>
            <w:tcW w:w="468" w:type="dxa"/>
          </w:tcPr>
          <w:p w:rsidR="00397C73" w:rsidRPr="00024823" w:rsidRDefault="005B4E38" w:rsidP="00A27EFE">
            <w:pPr>
              <w:jc w:val="center"/>
            </w:pPr>
            <w:r w:rsidRPr="00024823">
              <w:t>7</w:t>
            </w:r>
          </w:p>
        </w:tc>
        <w:tc>
          <w:tcPr>
            <w:tcW w:w="4032" w:type="dxa"/>
          </w:tcPr>
          <w:p w:rsidR="00397C73" w:rsidRPr="00024823" w:rsidRDefault="00397C73" w:rsidP="00A27EFE">
            <w:pPr>
              <w:jc w:val="center"/>
            </w:pPr>
            <w:r w:rsidRPr="00024823">
              <w:t>Проведение опроса (формализованного интервью) по теме «Неформальная занятость»</w:t>
            </w:r>
          </w:p>
        </w:tc>
        <w:tc>
          <w:tcPr>
            <w:tcW w:w="2160" w:type="dxa"/>
          </w:tcPr>
          <w:p w:rsidR="00397C73" w:rsidRPr="00472860" w:rsidRDefault="00397C73" w:rsidP="00A27EFE">
            <w:pPr>
              <w:jc w:val="center"/>
            </w:pPr>
            <w:r w:rsidRPr="00472860">
              <w:t>Выявление областей экономики и групп населения</w:t>
            </w:r>
            <w:r w:rsidR="00A4165D" w:rsidRPr="00472860">
              <w:t xml:space="preserve">, </w:t>
            </w:r>
            <w:r w:rsidRPr="00472860">
              <w:t xml:space="preserve"> наиболее подверженных неформальной занятости</w:t>
            </w:r>
          </w:p>
        </w:tc>
        <w:tc>
          <w:tcPr>
            <w:tcW w:w="2925" w:type="dxa"/>
          </w:tcPr>
          <w:p w:rsidR="00397C73" w:rsidRDefault="00397C73" w:rsidP="00A27EFE">
            <w:pPr>
              <w:jc w:val="center"/>
            </w:pPr>
            <w:r w:rsidRPr="00472860">
              <w:t>Члены рабочей группы</w:t>
            </w:r>
          </w:p>
          <w:p w:rsidR="00FF528D" w:rsidRPr="00472860" w:rsidRDefault="00FF528D" w:rsidP="00A27EFE">
            <w:pPr>
              <w:jc w:val="center"/>
            </w:pPr>
          </w:p>
        </w:tc>
        <w:tc>
          <w:tcPr>
            <w:tcW w:w="1260" w:type="dxa"/>
          </w:tcPr>
          <w:p w:rsidR="00397C73" w:rsidRPr="00472860" w:rsidRDefault="00397C73" w:rsidP="00A27EFE">
            <w:pPr>
              <w:jc w:val="center"/>
            </w:pPr>
            <w:r w:rsidRPr="00472860">
              <w:t>Весь период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Pr="00024823" w:rsidRDefault="006A71AB" w:rsidP="00A27EFE">
            <w:pPr>
              <w:jc w:val="center"/>
            </w:pPr>
            <w:r>
              <w:t>8</w:t>
            </w:r>
          </w:p>
        </w:tc>
        <w:tc>
          <w:tcPr>
            <w:tcW w:w="4032" w:type="dxa"/>
          </w:tcPr>
          <w:p w:rsidR="006A71AB" w:rsidRPr="00024823" w:rsidRDefault="006A71AB" w:rsidP="00A27EFE">
            <w:pPr>
              <w:jc w:val="center"/>
            </w:pPr>
            <w:r>
              <w:t>Проведение мониторинга высвобождения из организаций работников предпенсионного возраста и их трудоустройства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6A71AB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Pr="00472860" w:rsidRDefault="006A71AB" w:rsidP="00A27EFE">
            <w:pPr>
              <w:jc w:val="center"/>
            </w:pPr>
            <w:r>
              <w:t>2019-2021 годы</w:t>
            </w:r>
          </w:p>
        </w:tc>
      </w:tr>
      <w:tr w:rsidR="006A71AB" w:rsidRPr="00024823" w:rsidTr="0082707B">
        <w:tc>
          <w:tcPr>
            <w:tcW w:w="468" w:type="dxa"/>
          </w:tcPr>
          <w:p w:rsidR="006A71AB" w:rsidRDefault="006A71AB" w:rsidP="00A27EFE">
            <w:pPr>
              <w:jc w:val="center"/>
            </w:pPr>
            <w:r>
              <w:t>9</w:t>
            </w:r>
          </w:p>
        </w:tc>
        <w:tc>
          <w:tcPr>
            <w:tcW w:w="4032" w:type="dxa"/>
          </w:tcPr>
          <w:p w:rsidR="006A71AB" w:rsidRDefault="00B564E9" w:rsidP="00A27EFE">
            <w:pPr>
              <w:jc w:val="center"/>
            </w:pPr>
            <w:r>
              <w:t>Проведение информационно-разъяснительной работы среди населения в связи с повышением пенсионного возраста</w:t>
            </w:r>
          </w:p>
        </w:tc>
        <w:tc>
          <w:tcPr>
            <w:tcW w:w="2160" w:type="dxa"/>
          </w:tcPr>
          <w:p w:rsidR="006A71AB" w:rsidRPr="00472860" w:rsidRDefault="0082707B" w:rsidP="00A27EFE">
            <w:pPr>
              <w:jc w:val="center"/>
            </w:pPr>
            <w:r w:rsidRPr="00472860">
              <w:t>Для проведения работы по легализации трудовых отношений</w:t>
            </w:r>
          </w:p>
        </w:tc>
        <w:tc>
          <w:tcPr>
            <w:tcW w:w="2925" w:type="dxa"/>
          </w:tcPr>
          <w:p w:rsidR="006A71AB" w:rsidRPr="00472860" w:rsidRDefault="00B564E9" w:rsidP="00A27EFE">
            <w:pPr>
              <w:jc w:val="center"/>
            </w:pPr>
            <w:r w:rsidRPr="00472860">
              <w:t>КГБУ «ЦЗН города Дальнереченска»</w:t>
            </w:r>
          </w:p>
        </w:tc>
        <w:tc>
          <w:tcPr>
            <w:tcW w:w="1260" w:type="dxa"/>
          </w:tcPr>
          <w:p w:rsidR="006A71AB" w:rsidRDefault="00B564E9" w:rsidP="00A27EFE">
            <w:pPr>
              <w:jc w:val="center"/>
            </w:pPr>
            <w:r>
              <w:t>2019-2021 годы</w:t>
            </w:r>
          </w:p>
        </w:tc>
      </w:tr>
      <w:tr w:rsidR="0082707B" w:rsidRPr="00024823" w:rsidTr="0082707B">
        <w:tc>
          <w:tcPr>
            <w:tcW w:w="468" w:type="dxa"/>
          </w:tcPr>
          <w:p w:rsidR="0082707B" w:rsidRDefault="0082707B" w:rsidP="00A27EFE">
            <w:pPr>
              <w:jc w:val="center"/>
            </w:pPr>
            <w:r>
              <w:t>10</w:t>
            </w:r>
          </w:p>
        </w:tc>
        <w:tc>
          <w:tcPr>
            <w:tcW w:w="4032" w:type="dxa"/>
          </w:tcPr>
          <w:p w:rsidR="0082707B" w:rsidRDefault="0082707B" w:rsidP="00A27EFE">
            <w:pPr>
              <w:jc w:val="center"/>
            </w:pPr>
            <w:r>
              <w:t>Осуществлять работу по взаимодействию с работодателями в отношении предпенсионного возраста</w:t>
            </w:r>
          </w:p>
        </w:tc>
        <w:tc>
          <w:tcPr>
            <w:tcW w:w="2160" w:type="dxa"/>
          </w:tcPr>
          <w:p w:rsidR="0082707B" w:rsidRPr="00472860" w:rsidRDefault="0082707B" w:rsidP="00A27EFE">
            <w:pPr>
              <w:jc w:val="center"/>
            </w:pPr>
            <w:r>
              <w:t xml:space="preserve">Для организации работы по предотвращению споров  между работодателем и работником </w:t>
            </w:r>
          </w:p>
        </w:tc>
        <w:tc>
          <w:tcPr>
            <w:tcW w:w="2925" w:type="dxa"/>
          </w:tcPr>
          <w:p w:rsidR="0082707B" w:rsidRPr="00472860" w:rsidRDefault="0082707B" w:rsidP="00A27EFE">
            <w:pPr>
              <w:jc w:val="center"/>
            </w:pPr>
            <w:r w:rsidRPr="00472860">
              <w:t>Отдел экономики администрации Дальнереченского муниципального района</w:t>
            </w:r>
          </w:p>
        </w:tc>
        <w:tc>
          <w:tcPr>
            <w:tcW w:w="1260" w:type="dxa"/>
          </w:tcPr>
          <w:p w:rsidR="0082707B" w:rsidRDefault="0082707B" w:rsidP="00A27EFE">
            <w:pPr>
              <w:jc w:val="center"/>
            </w:pPr>
            <w:r>
              <w:t>Весь период</w:t>
            </w:r>
          </w:p>
          <w:p w:rsidR="0082707B" w:rsidRDefault="0082707B" w:rsidP="00A27EFE">
            <w:pPr>
              <w:jc w:val="center"/>
            </w:pPr>
          </w:p>
        </w:tc>
      </w:tr>
    </w:tbl>
    <w:p w:rsidR="00160E07" w:rsidRPr="00FC070B" w:rsidRDefault="00160E07" w:rsidP="00A27EFE">
      <w:pPr>
        <w:jc w:val="center"/>
        <w:rPr>
          <w:sz w:val="26"/>
          <w:szCs w:val="26"/>
        </w:rPr>
      </w:pPr>
    </w:p>
    <w:sectPr w:rsidR="00160E07" w:rsidRPr="00FC070B" w:rsidSect="00263B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7"/>
    <w:rsid w:val="00024823"/>
    <w:rsid w:val="00027F8D"/>
    <w:rsid w:val="00035DE7"/>
    <w:rsid w:val="00062E8D"/>
    <w:rsid w:val="00064E3C"/>
    <w:rsid w:val="00074B6B"/>
    <w:rsid w:val="00093FC0"/>
    <w:rsid w:val="000B4B21"/>
    <w:rsid w:val="000E1250"/>
    <w:rsid w:val="000F3D50"/>
    <w:rsid w:val="00105FFA"/>
    <w:rsid w:val="00145FF8"/>
    <w:rsid w:val="00160E07"/>
    <w:rsid w:val="00183ECD"/>
    <w:rsid w:val="001873FD"/>
    <w:rsid w:val="00187F8A"/>
    <w:rsid w:val="001D771F"/>
    <w:rsid w:val="002174F4"/>
    <w:rsid w:val="002211FA"/>
    <w:rsid w:val="00263BFE"/>
    <w:rsid w:val="00277666"/>
    <w:rsid w:val="002F3093"/>
    <w:rsid w:val="00310E1D"/>
    <w:rsid w:val="00316342"/>
    <w:rsid w:val="00320BFE"/>
    <w:rsid w:val="00344D33"/>
    <w:rsid w:val="00370F38"/>
    <w:rsid w:val="00397C73"/>
    <w:rsid w:val="003A131E"/>
    <w:rsid w:val="003C2AEF"/>
    <w:rsid w:val="003C6E21"/>
    <w:rsid w:val="003D15BC"/>
    <w:rsid w:val="003F176A"/>
    <w:rsid w:val="003F598F"/>
    <w:rsid w:val="00404D18"/>
    <w:rsid w:val="00424DFD"/>
    <w:rsid w:val="00426DDA"/>
    <w:rsid w:val="0045401A"/>
    <w:rsid w:val="00472860"/>
    <w:rsid w:val="00480160"/>
    <w:rsid w:val="00490D25"/>
    <w:rsid w:val="0049445A"/>
    <w:rsid w:val="004963D9"/>
    <w:rsid w:val="004B1E68"/>
    <w:rsid w:val="004B2E75"/>
    <w:rsid w:val="004B3FE6"/>
    <w:rsid w:val="0050491F"/>
    <w:rsid w:val="00507384"/>
    <w:rsid w:val="0052727C"/>
    <w:rsid w:val="0052787C"/>
    <w:rsid w:val="00553CE1"/>
    <w:rsid w:val="005710EA"/>
    <w:rsid w:val="005A7538"/>
    <w:rsid w:val="005B4E38"/>
    <w:rsid w:val="005C6E81"/>
    <w:rsid w:val="00616294"/>
    <w:rsid w:val="006536BA"/>
    <w:rsid w:val="00656341"/>
    <w:rsid w:val="006760EA"/>
    <w:rsid w:val="006A71AB"/>
    <w:rsid w:val="006B5ECD"/>
    <w:rsid w:val="006E316E"/>
    <w:rsid w:val="00725F08"/>
    <w:rsid w:val="00736A5F"/>
    <w:rsid w:val="00765E4E"/>
    <w:rsid w:val="007668BF"/>
    <w:rsid w:val="0081409C"/>
    <w:rsid w:val="00821F64"/>
    <w:rsid w:val="0082707B"/>
    <w:rsid w:val="0086726F"/>
    <w:rsid w:val="0089591C"/>
    <w:rsid w:val="008D44F0"/>
    <w:rsid w:val="008D5BBA"/>
    <w:rsid w:val="008E7F2B"/>
    <w:rsid w:val="00915DAE"/>
    <w:rsid w:val="00921266"/>
    <w:rsid w:val="009C4AEB"/>
    <w:rsid w:val="009D148A"/>
    <w:rsid w:val="009D7FD8"/>
    <w:rsid w:val="00A27EFE"/>
    <w:rsid w:val="00A4165D"/>
    <w:rsid w:val="00A807CD"/>
    <w:rsid w:val="00A82BA3"/>
    <w:rsid w:val="00A975D7"/>
    <w:rsid w:val="00AB1C01"/>
    <w:rsid w:val="00AC2AFD"/>
    <w:rsid w:val="00B041F6"/>
    <w:rsid w:val="00B1708C"/>
    <w:rsid w:val="00B25966"/>
    <w:rsid w:val="00B32096"/>
    <w:rsid w:val="00B34A2C"/>
    <w:rsid w:val="00B564E9"/>
    <w:rsid w:val="00B66BDB"/>
    <w:rsid w:val="00B70F52"/>
    <w:rsid w:val="00C10C8A"/>
    <w:rsid w:val="00C518E0"/>
    <w:rsid w:val="00C74490"/>
    <w:rsid w:val="00CB6A99"/>
    <w:rsid w:val="00CD70EC"/>
    <w:rsid w:val="00D2228A"/>
    <w:rsid w:val="00D57FCD"/>
    <w:rsid w:val="00D972C1"/>
    <w:rsid w:val="00DA3348"/>
    <w:rsid w:val="00E2227E"/>
    <w:rsid w:val="00E36CFD"/>
    <w:rsid w:val="00E50A85"/>
    <w:rsid w:val="00E5223B"/>
    <w:rsid w:val="00E8068E"/>
    <w:rsid w:val="00EB05B6"/>
    <w:rsid w:val="00EB70B9"/>
    <w:rsid w:val="00F1642E"/>
    <w:rsid w:val="00F23A15"/>
    <w:rsid w:val="00F50523"/>
    <w:rsid w:val="00F57517"/>
    <w:rsid w:val="00FA6CD7"/>
    <w:rsid w:val="00FA7D3D"/>
    <w:rsid w:val="00FC070B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07"/>
    <w:rPr>
      <w:sz w:val="24"/>
      <w:szCs w:val="24"/>
    </w:rPr>
  </w:style>
  <w:style w:type="paragraph" w:styleId="1">
    <w:name w:val="heading 1"/>
    <w:basedOn w:val="a"/>
    <w:next w:val="a"/>
    <w:qFormat/>
    <w:rsid w:val="00D2228A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0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60E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rsid w:val="0016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10C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77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0B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B2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90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90D25"/>
    <w:rPr>
      <w:lang w:eastAsia="ar-SA"/>
    </w:rPr>
  </w:style>
  <w:style w:type="paragraph" w:styleId="aa">
    <w:name w:val="header"/>
    <w:basedOn w:val="a"/>
    <w:link w:val="ab"/>
    <w:rsid w:val="00490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90D25"/>
    <w:rPr>
      <w:lang w:eastAsia="ar-SA"/>
    </w:rPr>
  </w:style>
  <w:style w:type="character" w:customStyle="1" w:styleId="FontStyle16">
    <w:name w:val="Font Style16"/>
    <w:basedOn w:val="a0"/>
    <w:rsid w:val="00490D2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90D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0D2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7">
    <w:name w:val="Style7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2">
    <w:name w:val="Style2"/>
    <w:basedOn w:val="a"/>
    <w:rsid w:val="00490D2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490D25"/>
    <w:pPr>
      <w:widowControl w:val="0"/>
      <w:autoSpaceDE w:val="0"/>
      <w:autoSpaceDN w:val="0"/>
      <w:adjustRightInd w:val="0"/>
      <w:spacing w:line="30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07"/>
    <w:rPr>
      <w:sz w:val="24"/>
      <w:szCs w:val="24"/>
    </w:rPr>
  </w:style>
  <w:style w:type="paragraph" w:styleId="1">
    <w:name w:val="heading 1"/>
    <w:basedOn w:val="a"/>
    <w:next w:val="a"/>
    <w:qFormat/>
    <w:rsid w:val="00D2228A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0E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60E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table" w:styleId="a4">
    <w:name w:val="Table Grid"/>
    <w:basedOn w:val="a1"/>
    <w:rsid w:val="0016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10C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D771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rsid w:val="000B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B2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90D2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90D25"/>
    <w:rPr>
      <w:lang w:eastAsia="ar-SA"/>
    </w:rPr>
  </w:style>
  <w:style w:type="paragraph" w:styleId="aa">
    <w:name w:val="header"/>
    <w:basedOn w:val="a"/>
    <w:link w:val="ab"/>
    <w:rsid w:val="00490D2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490D25"/>
    <w:rPr>
      <w:lang w:eastAsia="ar-SA"/>
    </w:rPr>
  </w:style>
  <w:style w:type="character" w:customStyle="1" w:styleId="FontStyle16">
    <w:name w:val="Font Style16"/>
    <w:basedOn w:val="a0"/>
    <w:rsid w:val="00490D2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90D2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0D2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7">
    <w:name w:val="Style7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rsid w:val="00490D25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2">
    <w:name w:val="Style2"/>
    <w:basedOn w:val="a"/>
    <w:rsid w:val="00490D2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490D25"/>
    <w:pPr>
      <w:widowControl w:val="0"/>
      <w:autoSpaceDE w:val="0"/>
      <w:autoSpaceDN w:val="0"/>
      <w:adjustRightInd w:val="0"/>
      <w:spacing w:line="3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2110</Words>
  <Characters>12030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User</cp:lastModifiedBy>
  <cp:revision>2</cp:revision>
  <cp:lastPrinted>2018-10-02T04:09:00Z</cp:lastPrinted>
  <dcterms:created xsi:type="dcterms:W3CDTF">2018-10-11T05:57:00Z</dcterms:created>
  <dcterms:modified xsi:type="dcterms:W3CDTF">2018-10-11T05:57:00Z</dcterms:modified>
</cp:coreProperties>
</file>