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jc w:val="center"/>
        <w:rPr>
          <w:sz w:val="40"/>
        </w:rPr>
      </w:pPr>
      <w:r>
        <w:rPr/>
        <w:drawing>
          <wp:inline distT="0" distB="0" distL="0" distR="0">
            <wp:extent cx="552450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"/>
        <w:ind w:left="-540" w:right="-365" w:hanging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АДМИНИСТРАЦИЯ  ДАЛЬНЕРЕЧЕНС</w:t>
      </w:r>
      <w:r>
        <w:rPr>
          <w:rFonts w:ascii="Times New Roman" w:hAnsi="Times New Roman"/>
          <w:spacing w:val="32"/>
          <w:sz w:val="26"/>
        </w:rPr>
        <w:t>КОГО</w:t>
      </w:r>
      <w:r>
        <w:rPr>
          <w:rFonts w:ascii="Times New Roman" w:hAnsi="Times New Roman"/>
          <w:sz w:val="26"/>
        </w:rPr>
        <w:t xml:space="preserve">  МУНИЦИПАЛЬНОГО  РАЙОНА     </w:t>
      </w:r>
    </w:p>
    <w:p>
      <w:pPr>
        <w:pStyle w:val="Normal"/>
        <w:ind w:left="-540" w:right="-365" w:hanging="180"/>
        <w:jc w:val="center"/>
        <w:rPr>
          <w:sz w:val="26"/>
        </w:rPr>
      </w:pPr>
      <w:r>
        <w:rPr>
          <w:sz w:val="26"/>
        </w:rPr>
      </w:r>
    </w:p>
    <w:p>
      <w:pPr>
        <w:pStyle w:val="1"/>
        <w:ind w:left="-540" w:right="-365" w:hanging="18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  <w:b/>
          <w:u w:val="single"/>
        </w:rPr>
        <w:t>20 сентября 2018г.</w:t>
      </w:r>
      <w:r>
        <w:rPr>
          <w:rFonts w:cs="Times New Roman" w:ascii="Times New Roman" w:hAnsi="Times New Roman"/>
        </w:rPr>
        <w:t xml:space="preserve">                                      </w:t>
      </w:r>
      <w:r>
        <w:rPr>
          <w:rFonts w:cs="Times New Roman" w:ascii="Times New Roman" w:hAnsi="Times New Roman"/>
          <w:b/>
        </w:rPr>
        <w:t>г. Дальнереченск</w:t>
      </w:r>
      <w:r>
        <w:rPr>
          <w:rFonts w:cs="Times New Roman" w:ascii="Times New Roman" w:hAnsi="Times New Roman"/>
        </w:rPr>
        <w:t xml:space="preserve">                                            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  <w:u w:val="single"/>
        </w:rPr>
        <w:t>№ 410 –па</w:t>
      </w:r>
    </w:p>
    <w:p>
      <w:pPr>
        <w:pStyle w:val="Normal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Normal"/>
        <w:tabs>
          <w:tab w:val="clear" w:pos="708"/>
          <w:tab w:val="center" w:pos="4960" w:leader="none"/>
          <w:tab w:val="left" w:pos="7360" w:leader="none"/>
        </w:tabs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>Об утверждении Муниципальной программы "Формирование законопослушного поведения участников дорожного движения в Дальнереченском муниципальном районе на 2018 - 2022 годы</w:t>
      </w:r>
    </w:p>
    <w:p>
      <w:pPr>
        <w:pStyle w:val="Normal"/>
        <w:shd w:val="clear" w:color="auto" w:fill="FFFFFF"/>
        <w:spacing w:lineRule="atLeast" w:line="288" w:before="0" w:after="0"/>
        <w:jc w:val="center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ab/>
      </w:r>
    </w:p>
    <w:p>
      <w:pPr>
        <w:pStyle w:val="BodyTextIndent2"/>
        <w:spacing w:lineRule="auto" w:line="360"/>
        <w:ind w:right="-286" w:hanging="0"/>
        <w:rPr>
          <w:szCs w:val="28"/>
        </w:rPr>
      </w:pPr>
      <w:r>
        <w:rPr>
          <w:szCs w:val="28"/>
        </w:rPr>
        <w:t xml:space="preserve">     </w:t>
      </w:r>
      <w:r>
        <w:rPr>
          <w:bCs/>
          <w:szCs w:val="28"/>
        </w:rPr>
        <w:t xml:space="preserve">В соответствии с пунктом 4б перечня поручений Президента Российской Федерации </w:t>
      </w:r>
      <w:r>
        <w:rPr>
          <w:spacing w:val="2"/>
          <w:szCs w:val="28"/>
        </w:rPr>
        <w:t>от 11.04.2016 N Пр-637</w:t>
      </w:r>
      <w:r>
        <w:rPr>
          <w:spacing w:val="2"/>
          <w:sz w:val="21"/>
          <w:szCs w:val="21"/>
        </w:rPr>
        <w:t xml:space="preserve"> </w:t>
      </w:r>
      <w:r>
        <w:rPr>
          <w:bCs/>
          <w:szCs w:val="28"/>
        </w:rPr>
        <w:t xml:space="preserve">по итогам заседания Президиума Государственного  совета Российской  Федерации от 14.03.2016,  Федеральным законом от 6.10.2003 </w:t>
      </w:r>
      <w:r>
        <w:rPr>
          <w:szCs w:val="28"/>
        </w:rPr>
        <w:t>N 131-ФЗ «Об общих принципах организации местного самоуправления в Российской Федерации»,  на основании части 4 статьи 6 Федерального закона № 196 от 10 декабря 1995 года «О безопасности дорожного движения», Распоряжения Правительства Российской Федерации от 27 октября 2012 года №1995-р «Об утверждении концепции федеральной целевой программы «Повышение безопасности дорожного движения в 2014-2020 годах», руководствуясь Уставом Дальнереченского муниципального района администрация Дальнереченского муниципального района</w:t>
      </w:r>
    </w:p>
    <w:p>
      <w:pPr>
        <w:pStyle w:val="BodyTextIndent2"/>
        <w:ind w:right="-286" w:hanging="0"/>
        <w:rPr>
          <w:szCs w:val="28"/>
        </w:rPr>
      </w:pPr>
      <w:r>
        <w:rPr>
          <w:szCs w:val="28"/>
        </w:rPr>
      </w:r>
    </w:p>
    <w:p>
      <w:pPr>
        <w:pStyle w:val="BodyTextIndent2"/>
        <w:ind w:right="-286" w:hanging="0"/>
        <w:rPr>
          <w:sz w:val="26"/>
        </w:rPr>
      </w:pPr>
      <w:r>
        <w:rPr>
          <w:sz w:val="26"/>
        </w:rPr>
        <w:t>ПОСТАНОВЛЯЕТ:</w:t>
      </w:r>
    </w:p>
    <w:p>
      <w:pPr>
        <w:pStyle w:val="1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1. Утвердить прилагаемую Муниципальную программу Дальнереченского муниципального района "Формирование законопослушного поведения участников дорожного движения в Дальнереченском муниципальном районе на 2018 - 2022 годы".</w:t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2. Финансовому управлению администрации Дальнереченского муниципального района (Дронова Г.В.) предусмотреть ассигнования на реализацию муниципальной программы «Формирование законопослушного поведения участников дорожного движения в Дальнереченском муниципальном районе на 2018-2022 годы».</w:t>
      </w:r>
    </w:p>
    <w:p>
      <w:pPr>
        <w:pStyle w:val="Normal"/>
        <w:shd w:val="clear" w:color="auto" w:fill="FFFFFF"/>
        <w:spacing w:lineRule="auto" w:line="360" w:before="0" w:after="0"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3. Муниципальному казенному учреждению «Управление народного образования» Дальнереченского муниципального района во взаимодействии с соответствующими службами организовать выполнение основных мероприятий, предусмотренных Программой.</w:t>
        <w:br/>
        <w:t xml:space="preserve">       4. Контроль за реализацией Муниципальной программы "Формирование законопослушного поведения участников дорожного движения в Дальнереченском муниципальном районе на 2018 - 2022 годы" возложить на заместителя главы администрации Дальнереченского муниципального района Попова А.Г.</w:t>
      </w:r>
    </w:p>
    <w:p>
      <w:pPr>
        <w:pStyle w:val="Normal"/>
        <w:shd w:val="clear" w:color="auto" w:fill="FFFFFF"/>
        <w:spacing w:lineRule="auto" w:line="360" w:before="0" w:after="0"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5. Опубликовать настоящее постановление на официальном сайте администрации Дальнереченского муниципального района в информационно-телекомуникационной сети «Интернет».</w:t>
      </w:r>
    </w:p>
    <w:p>
      <w:pPr>
        <w:pStyle w:val="Normal"/>
        <w:shd w:val="clear" w:color="auto" w:fill="FFFFFF"/>
        <w:spacing w:lineRule="auto" w:line="360" w:before="0" w:after="0"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ab/>
        <w:t>6. Настоящее постановление вступает в законную силу с момента обнародования в установленном порядке.</w:t>
      </w:r>
    </w:p>
    <w:p>
      <w:pPr>
        <w:pStyle w:val="Normal"/>
        <w:shd w:val="clear" w:color="auto" w:fill="FFFFFF"/>
        <w:spacing w:lineRule="auto" w:line="360" w:before="0" w:after="0"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br/>
        <w:br/>
        <w:t xml:space="preserve">Глава Дальнереченского 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муниципального района                                                                     В.С.Дернов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jc w:val="center"/>
        <w:textAlignment w:val="baseline"/>
        <w:outlineLvl w:val="1"/>
        <w:rPr>
          <w:rFonts w:ascii="Arial" w:hAnsi="Arial" w:eastAsia="Times New Roman" w:cs="Arial"/>
          <w:spacing w:val="2"/>
          <w:sz w:val="41"/>
          <w:szCs w:val="41"/>
          <w:lang w:eastAsia="ru-RU"/>
        </w:rPr>
      </w:pPr>
      <w:r>
        <w:rPr>
          <w:rFonts w:eastAsia="Times New Roman" w:cs="Arial" w:ascii="Arial" w:hAnsi="Arial"/>
          <w:spacing w:val="2"/>
          <w:sz w:val="41"/>
          <w:szCs w:val="41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jc w:val="center"/>
        <w:textAlignment w:val="baseline"/>
        <w:outlineLvl w:val="1"/>
        <w:rPr>
          <w:rFonts w:ascii="Arial" w:hAnsi="Arial" w:eastAsia="Times New Roman" w:cs="Arial"/>
          <w:spacing w:val="2"/>
          <w:sz w:val="41"/>
          <w:szCs w:val="41"/>
          <w:lang w:eastAsia="ru-RU"/>
        </w:rPr>
      </w:pPr>
      <w:r>
        <w:rPr>
          <w:rFonts w:eastAsia="Times New Roman" w:cs="Arial" w:ascii="Arial" w:hAnsi="Arial"/>
          <w:spacing w:val="2"/>
          <w:sz w:val="41"/>
          <w:szCs w:val="41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jc w:val="center"/>
        <w:textAlignment w:val="baseline"/>
        <w:outlineLvl w:val="1"/>
        <w:rPr>
          <w:rFonts w:ascii="Arial" w:hAnsi="Arial" w:eastAsia="Times New Roman" w:cs="Arial"/>
          <w:spacing w:val="2"/>
          <w:sz w:val="41"/>
          <w:szCs w:val="41"/>
          <w:lang w:eastAsia="ru-RU"/>
        </w:rPr>
      </w:pPr>
      <w:r>
        <w:rPr>
          <w:rFonts w:eastAsia="Times New Roman" w:cs="Arial" w:ascii="Arial" w:hAnsi="Arial"/>
          <w:spacing w:val="2"/>
          <w:sz w:val="41"/>
          <w:szCs w:val="41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jc w:val="center"/>
        <w:textAlignment w:val="baseline"/>
        <w:outlineLvl w:val="1"/>
        <w:rPr>
          <w:rFonts w:ascii="Arial" w:hAnsi="Arial" w:eastAsia="Times New Roman" w:cs="Arial"/>
          <w:spacing w:val="2"/>
          <w:sz w:val="41"/>
          <w:szCs w:val="41"/>
          <w:lang w:eastAsia="ru-RU"/>
        </w:rPr>
      </w:pPr>
      <w:r>
        <w:rPr>
          <w:rFonts w:eastAsia="Times New Roman" w:cs="Arial" w:ascii="Arial" w:hAnsi="Arial"/>
          <w:spacing w:val="2"/>
          <w:sz w:val="41"/>
          <w:szCs w:val="41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jc w:val="center"/>
        <w:textAlignment w:val="baseline"/>
        <w:outlineLvl w:val="1"/>
        <w:rPr>
          <w:rFonts w:ascii="Times New Roman" w:hAnsi="Times New Roman" w:eastAsia="Times New Roman" w:cs="Times New Roman"/>
          <w:spacing w:val="2"/>
          <w:sz w:val="41"/>
          <w:szCs w:val="41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41"/>
          <w:szCs w:val="41"/>
          <w:lang w:eastAsia="ru-RU"/>
        </w:rPr>
        <w:t>Муниципальная программа "Формирование законопослушного поведения участников дорожного движения в Дальнереченском муниципальном районе"</w:t>
      </w:r>
    </w:p>
    <w:p>
      <w:pPr>
        <w:pStyle w:val="Normal"/>
        <w:shd w:val="clear" w:color="auto" w:fill="FFFFFF"/>
        <w:spacing w:lineRule="atLeast" w:line="315" w:before="0" w:after="0"/>
        <w:jc w:val="right"/>
        <w:textAlignment w:val="baseline"/>
        <w:rPr>
          <w:rFonts w:ascii="Times New Roman" w:hAnsi="Times New Roman" w:eastAsia="Times New Roman" w:cs="Times New Roman"/>
          <w:spacing w:val="2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1"/>
          <w:szCs w:val="21"/>
          <w:lang w:eastAsia="ru-RU"/>
        </w:rPr>
        <w:br/>
        <w:br/>
        <w:t>Утверждена</w:t>
        <w:br/>
        <w:t>постановлением администрации</w:t>
        <w:br/>
      </w:r>
      <w:r>
        <w:rPr>
          <w:rFonts w:eastAsia="Times New Roman" w:cs="Times New Roman" w:ascii="Times New Roman" w:hAnsi="Times New Roman"/>
          <w:spacing w:val="2"/>
          <w:sz w:val="20"/>
          <w:szCs w:val="20"/>
          <w:lang w:eastAsia="ru-RU"/>
        </w:rPr>
        <w:t>Дальнереченского муниципального района</w:t>
      </w:r>
      <w:r>
        <w:rPr>
          <w:rFonts w:eastAsia="Times New Roman" w:cs="Times New Roman" w:ascii="Times New Roman" w:hAnsi="Times New Roman"/>
          <w:spacing w:val="2"/>
          <w:sz w:val="21"/>
          <w:szCs w:val="21"/>
          <w:lang w:eastAsia="ru-RU"/>
        </w:rPr>
        <w:br/>
        <w:t>от 20 сентября 2018 г. N 410-па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textAlignment w:val="baseline"/>
        <w:outlineLvl w:val="2"/>
        <w:rPr>
          <w:rFonts w:ascii="Times New Roman" w:hAnsi="Times New Roman" w:eastAsia="Times New Roman" w:cs="Times New Roman"/>
          <w:spacing w:val="2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32"/>
          <w:szCs w:val="32"/>
          <w:lang w:eastAsia="ru-RU"/>
        </w:rPr>
        <w:t xml:space="preserve">Паспорт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textAlignment w:val="baseline"/>
        <w:outlineLvl w:val="2"/>
        <w:rPr>
          <w:rFonts w:ascii="Times New Roman" w:hAnsi="Times New Roman" w:eastAsia="Times New Roman" w:cs="Times New Roman"/>
          <w:spacing w:val="2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32"/>
          <w:szCs w:val="32"/>
          <w:lang w:eastAsia="ru-RU"/>
        </w:rPr>
        <w:t>муниципальной программы "Формирование законопослушного поведения участников дорожного движения в Дальнереченском муниципальном районе на 2018 - 2022 годы"</w:t>
      </w:r>
    </w:p>
    <w:tbl>
      <w:tblPr>
        <w:tblW w:w="9354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2942"/>
        <w:gridCol w:w="6411"/>
      </w:tblGrid>
      <w:tr>
        <w:trPr>
          <w:trHeight w:val="15" w:hRule="exact"/>
        </w:trPr>
        <w:tc>
          <w:tcPr>
            <w:tcW w:w="29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64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народного образования» Дальнереченского муниципального района</w:t>
            </w:r>
          </w:p>
        </w:tc>
      </w:tr>
      <w:tr>
        <w:trPr/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Муниципальные образовательные учреждения;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отдел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строительства, архитектуры и ЖКХ администрации Дальнереченского муниципального района;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МО МВД «Дальнереченский».</w:t>
            </w:r>
          </w:p>
        </w:tc>
      </w:tr>
      <w:tr>
        <w:trPr/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Сокращение количества дорожно-транспортных происшествий с пострадавшими.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Повышение уровня правового воспитания участников дорожного движения, культуры их поведения. Профилактика детского дорожно-транспортного травматизма.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Профилактика дорожно-транспортного травматизма в СМИ.</w:t>
            </w:r>
          </w:p>
        </w:tc>
      </w:tr>
      <w:tr>
        <w:trPr/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Предупреждение опасного поведения детей школьного возраста, участников дорожного движения: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создание комплексной системы профилактики дорожно-транспортных происшествий (далее - ДТП)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дорогах;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проведение в СМИ пропагандистских кампаний, направленных на формирование у участников дорожного движения стереотипов законопослушного поведения.</w:t>
            </w:r>
          </w:p>
        </w:tc>
      </w:tr>
      <w:tr>
        <w:trPr/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2018 - 2022 годы.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Программа реализуется в один этап.</w:t>
            </w:r>
          </w:p>
        </w:tc>
      </w:tr>
      <w:tr>
        <w:trPr/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Общий объем финансирования из бюджета Дальнереченского муниципального района составляет 200 тыс. руб., в том числе по годам: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2018 год - 0;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2019 год - 50,0 тыс. руб.;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2020 год - 50,0 тыс. руб.;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2021 год - 50,0 тыс. руб.;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2022 год - 50,0 тыс. руб.</w:t>
            </w:r>
          </w:p>
        </w:tc>
      </w:tr>
      <w:tr>
        <w:trPr/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Ожидаемые значения показателей конечных результатов реализации программы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результате реализации программы планируется: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ежегодное снижение на 0,5% количества ДТП, с участием несовершеннолетних;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ежегодное снижение на 0,5% числа детей погибших в ДТП;</w:t>
            </w:r>
          </w:p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увеличение доли учащихся, задействованных в мероприятиях по профилактике ДТП до 100%.</w:t>
            </w:r>
          </w:p>
        </w:tc>
      </w:tr>
    </w:tbl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375" w:after="225"/>
        <w:ind w:left="-142" w:hanging="0"/>
        <w:contextualSpacing/>
        <w:jc w:val="center"/>
        <w:textAlignment w:val="baseline"/>
        <w:outlineLvl w:val="0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32"/>
          <w:szCs w:val="32"/>
          <w:lang w:eastAsia="ru-RU"/>
        </w:rPr>
        <w:t xml:space="preserve">1.Характеристика текущего состояния в сфере безопасности дорожного движения на территории 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Дальнереченского муниципального района</w:t>
      </w:r>
      <w:r>
        <w:rPr>
          <w:rFonts w:eastAsia="Times New Roman" w:cs="Times New Roman" w:ascii="Times New Roman" w:hAnsi="Times New Roman"/>
          <w:spacing w:val="2"/>
          <w:sz w:val="21"/>
          <w:szCs w:val="21"/>
          <w:lang w:eastAsia="ru-RU"/>
        </w:rPr>
        <w:br/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-142" w:hanging="0"/>
        <w:contextualSpacing/>
        <w:jc w:val="both"/>
        <w:textAlignment w:val="baseline"/>
        <w:outlineLvl w:val="0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ab/>
        <w:tab/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>
      <w:pPr>
        <w:pStyle w:val="Normal"/>
        <w:spacing w:lineRule="auto" w:line="240" w:before="0" w:after="0"/>
        <w:ind w:left="-142" w:hanging="0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В 2017 году на улично-дорожной сети Дальнереченского муниципального района было совершено 17 дорожно-транспортных происшествия, в 2016 г. - 24 (по сравнению с аналогичным периодом предыдущего года -29,2%), погиб 1 человек (в 2016г. – 4человека -75%), 22 человека получили ранения различной степени тяжести (2016г – 34 человека – 35,3% ).</w:t>
      </w:r>
    </w:p>
    <w:p>
      <w:pPr>
        <w:pStyle w:val="Normal"/>
        <w:spacing w:lineRule="auto" w:line="240" w:before="0" w:after="0"/>
        <w:ind w:left="-142" w:hanging="0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За 8 месяцев 2018 г. на территории Дальнереченского муниципального района зарегистрировано 7 ДТП (АППГ:8 -12,5%) в которых 1человек погиб (АППГ – 1), ранено 8 что меньше на11,1% аналогичного периода прошлого года (АППГ -9)</w:t>
      </w:r>
    </w:p>
    <w:p>
      <w:pPr>
        <w:pStyle w:val="Normal"/>
        <w:spacing w:lineRule="auto" w:line="240" w:before="0" w:after="0"/>
        <w:ind w:left="-142" w:hanging="0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Самыми распространенными причинами ДТП на дорогах района в текущем году являются:</w:t>
      </w:r>
    </w:p>
    <w:p>
      <w:pPr>
        <w:pStyle w:val="Normal"/>
        <w:spacing w:lineRule="auto" w:line="240" w:before="0" w:after="0"/>
        <w:ind w:left="-142" w:hanging="0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управление транспортным средством в состоянии опьянения;</w:t>
      </w:r>
    </w:p>
    <w:p>
      <w:pPr>
        <w:pStyle w:val="Normal"/>
        <w:spacing w:lineRule="auto" w:line="240" w:before="0" w:after="0"/>
        <w:ind w:left="-142" w:hanging="0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несоблюдение скоростного режима;</w:t>
      </w:r>
    </w:p>
    <w:p>
      <w:pPr>
        <w:pStyle w:val="Normal"/>
        <w:spacing w:lineRule="auto" w:line="240" w:before="0" w:after="0"/>
        <w:ind w:left="-142" w:hanging="0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выезд на полосу встречного движения;</w:t>
      </w:r>
    </w:p>
    <w:p>
      <w:pPr>
        <w:pStyle w:val="Normal"/>
        <w:spacing w:lineRule="auto" w:line="240" w:before="0" w:after="0"/>
        <w:ind w:left="-142" w:hanging="0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нарушение ПДД пешеходом.</w:t>
      </w:r>
    </w:p>
    <w:p>
      <w:pPr>
        <w:pStyle w:val="Normal"/>
        <w:spacing w:lineRule="auto" w:line="240" w:before="0" w:after="0"/>
        <w:ind w:left="-142" w:hanging="0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В 2017 году на территории Дальнереченского муниципального района с участием несовершеннолетних зарегистрировано 1 ДТП (2016г.: 2 – 50%),в которых 1 ребёнок(2016г.: 2 – 50%)получил ранение.</w:t>
      </w:r>
    </w:p>
    <w:p>
      <w:pPr>
        <w:pStyle w:val="Normal"/>
        <w:shd w:val="clear" w:color="auto" w:fill="FFFFFF" w:themeFill="background1"/>
        <w:spacing w:lineRule="atLeast" w:line="315" w:before="0" w:after="0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ab/>
        <w:t>За 8 месяцев2018 г. зарегистрировано 1 ДТП, в котором несовершеннолетняя (жительница Красноармейского района)получила телесные повреждения.</w:t>
      </w:r>
    </w:p>
    <w:p>
      <w:pPr>
        <w:pStyle w:val="Normal"/>
        <w:shd w:val="clear" w:color="auto" w:fill="FFFFFF" w:themeFill="background1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Как видно из анализа причин ДТП, наибольшее влияние на их увеличение оказывает отсутствие культуры вождения и незаконопослушное поведение участников дорожного движения в Дальнереченском муниципальном районе.</w:t>
      </w:r>
    </w:p>
    <w:p>
      <w:pPr>
        <w:pStyle w:val="Normal"/>
        <w:shd w:val="clear" w:color="auto" w:fill="FFFFFF" w:themeFill="background1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обозначенными в поручении Президента Российской Федерации от 11.04.2016 N Пр-637.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jc w:val="center"/>
        <w:textAlignment w:val="baseline"/>
        <w:outlineLvl w:val="2"/>
        <w:rPr>
          <w:rFonts w:ascii="Times New Roman" w:hAnsi="Times New Roman" w:eastAsia="Times New Roman" w:cs="Times New Roman"/>
          <w:spacing w:val="2"/>
          <w:sz w:val="38"/>
          <w:szCs w:val="3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38"/>
          <w:szCs w:val="38"/>
          <w:lang w:eastAsia="ru-RU"/>
        </w:rPr>
        <w:t>2. Основные цели, задачи, сроки и этапы реализации муниципальной программы</w:t>
      </w:r>
    </w:p>
    <w:p>
      <w:pPr>
        <w:pStyle w:val="Normal"/>
        <w:shd w:val="clear" w:color="auto" w:fill="FFFFFF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1"/>
          <w:szCs w:val="21"/>
          <w:lang w:eastAsia="ru-RU"/>
        </w:rPr>
        <w:br/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         Основными целями Муниципальной программы являются: повышение уровня правового воспитания участников дорожного движения, культуры их поведения, профилактика детского дорожно-транспортного травматизма, профилактика дорожно-транспортного травматизма посредством СМИ, что позволит снизить показатели аварийности и, следовательно, уменьшить социальную остроту проблемы.</w:t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br/>
        <w:t>Условиями достижения целей Муниципальной программы является решение следующих задач:</w:t>
      </w:r>
    </w:p>
    <w:p>
      <w:pPr>
        <w:pStyle w:val="Normal"/>
        <w:shd w:val="clear" w:color="auto" w:fill="FFFFFF"/>
        <w:spacing w:lineRule="atLeast" w:line="315" w:before="0" w:after="0"/>
        <w:ind w:firstLine="708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создание комплексной системы профилактики дорожно-транспортных происшествий (далее - ДТП)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>
      <w:pPr>
        <w:pStyle w:val="Normal"/>
        <w:shd w:val="clear" w:color="auto" w:fill="FFFFFF"/>
        <w:spacing w:lineRule="atLeast" w:line="315" w:before="0" w:after="0"/>
        <w:ind w:firstLine="708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дорогах;</w:t>
      </w:r>
    </w:p>
    <w:p>
      <w:pPr>
        <w:pStyle w:val="Normal"/>
        <w:shd w:val="clear" w:color="auto" w:fill="FFFFFF"/>
        <w:spacing w:lineRule="atLeast" w:line="315" w:before="0" w:after="0"/>
        <w:ind w:firstLine="708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проведение в СМИ пропагандистских кампаний, направленных на формирование у участников дорожного движения стереотипов законопослушного поведения.</w:t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br/>
        <w:t>Предусматривается реализация таких мероприятий, как:</w:t>
      </w:r>
    </w:p>
    <w:p>
      <w:pPr>
        <w:pStyle w:val="Normal"/>
        <w:shd w:val="clear" w:color="auto" w:fill="FFFFFF"/>
        <w:spacing w:lineRule="atLeast" w:line="315" w:before="0" w:after="0"/>
        <w:ind w:firstLine="708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>
      <w:pPr>
        <w:pStyle w:val="Normal"/>
        <w:shd w:val="clear" w:color="auto" w:fill="FFFFFF"/>
        <w:spacing w:lineRule="atLeast" w:line="315" w:before="0" w:after="0"/>
        <w:ind w:firstLine="708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совершенствование работы по профилактике и сокращению детского дорожно-транспортного травматизма;</w:t>
      </w:r>
    </w:p>
    <w:p>
      <w:pPr>
        <w:pStyle w:val="Normal"/>
        <w:shd w:val="clear" w:color="auto" w:fill="FFFFFF"/>
        <w:spacing w:lineRule="atLeast" w:line="315" w:before="0" w:after="0"/>
        <w:ind w:firstLine="708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формирование у населения, особенно у детей, навыков безопасного поведения на дорогах.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jc w:val="center"/>
        <w:textAlignment w:val="baseline"/>
        <w:outlineLvl w:val="2"/>
        <w:rPr>
          <w:rFonts w:ascii="Times New Roman" w:hAnsi="Times New Roman" w:eastAsia="Times New Roman" w:cs="Times New Roman"/>
          <w:spacing w:val="2"/>
          <w:sz w:val="38"/>
          <w:szCs w:val="3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38"/>
          <w:szCs w:val="38"/>
          <w:lang w:eastAsia="ru-RU"/>
        </w:rPr>
        <w:t>3. Перечень основных мероприятий муниципальной программы</w:t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Перечень основных мероприятий Муниципальной программы "Формирование законопослушного поведения участников дорожного движения в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Дальнереченском муниципальном районе, директор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на 2018 - 2022 годы" с указанием сроков их реализации представлен в приложении к настоящей Муниципальной программе.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jc w:val="center"/>
        <w:textAlignment w:val="baseline"/>
        <w:outlineLvl w:val="2"/>
        <w:rPr>
          <w:rFonts w:ascii="Times New Roman" w:hAnsi="Times New Roman" w:eastAsia="Times New Roman" w:cs="Times New Roman"/>
          <w:spacing w:val="2"/>
          <w:sz w:val="38"/>
          <w:szCs w:val="3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38"/>
          <w:szCs w:val="38"/>
          <w:lang w:eastAsia="ru-RU"/>
        </w:rPr>
        <w:t>4. Перечень показателей конечных результатов муниципальной программы, методики их расчета и плановые значения по годам реализации муниципальной программы</w:t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1"/>
          <w:szCs w:val="21"/>
          <w:lang w:eastAsia="ru-RU"/>
        </w:rPr>
        <w:br/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Перечень показателей конечных результатов Муниципальной программы, методики их расчета и плановые значения по годам реализации Муниципальной программы представлены в приложении к настоящей Муниципальной программе.</w:t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1"/>
          <w:szCs w:val="21"/>
          <w:lang w:eastAsia="ru-RU"/>
        </w:rPr>
        <w:br/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К 2022 году реализация Муниципальной программы позволит:</w:t>
      </w:r>
    </w:p>
    <w:p>
      <w:pPr>
        <w:pStyle w:val="Normal"/>
        <w:shd w:val="clear" w:color="auto" w:fill="FFFFFF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- повысить эффективность системы социальной профилактики правонарушений, совершаемых в сфере безопасности дорожного движения, на территории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Дальнереченского муниципального района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;</w:t>
      </w:r>
    </w:p>
    <w:p>
      <w:pPr>
        <w:pStyle w:val="Normal"/>
        <w:shd w:val="clear" w:color="auto" w:fill="FFFFFF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скоординировать действия органов местного самоуправления и заинтересованных структур в вопросах профилактики правонарушений, совершаемых в сфере безопасности дорожного движения;</w:t>
      </w:r>
    </w:p>
    <w:p>
      <w:pPr>
        <w:pStyle w:val="Normal"/>
        <w:shd w:val="clear" w:color="auto" w:fill="FFFFFF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улучшить информационное обеспечение деятельности государственных органов, общественных организаций и населения по вопросам профилактики правонарушений, совершаемых в сфере безопасности дорожного движения;</w:t>
      </w:r>
    </w:p>
    <w:p>
      <w:pPr>
        <w:pStyle w:val="Normal"/>
        <w:shd w:val="clear" w:color="auto" w:fill="FFFFFF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усилить профилактику правонарушений, совершаемых в сфере безопасности дорожного движения, в молодежной среде;</w:t>
      </w:r>
    </w:p>
    <w:p>
      <w:pPr>
        <w:pStyle w:val="Normal"/>
        <w:shd w:val="clear" w:color="auto" w:fill="FFFFFF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увеличить долю учащихся (воспитанников) задействованных в мероприятиях по профилактике ДТП.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jc w:val="center"/>
        <w:textAlignment w:val="baseline"/>
        <w:outlineLvl w:val="2"/>
        <w:rPr>
          <w:rFonts w:ascii="Times New Roman" w:hAnsi="Times New Roman" w:eastAsia="Times New Roman" w:cs="Times New Roman"/>
          <w:spacing w:val="2"/>
          <w:sz w:val="38"/>
          <w:szCs w:val="3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38"/>
          <w:szCs w:val="38"/>
          <w:lang w:eastAsia="ru-RU"/>
        </w:rPr>
        <w:t>5. Финансовое обеспечение муниципальной программы</w:t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Общий объем финансирования из бюджета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Дальнереченского муниципального района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составляет - 200,0 тыс. рублей, в том числе по годам:</w:t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2018 год - 0,0;</w:t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2019 год - 50,0 тыс. руб.;</w:t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2020 год - 50,0 тыс. руб.;</w:t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2021 год - 50,0 тыс. руб.;</w:t>
      </w:r>
    </w:p>
    <w:p>
      <w:pPr>
        <w:pStyle w:val="Normal"/>
        <w:shd w:val="clear" w:color="auto" w:fill="FFFFFF"/>
        <w:spacing w:lineRule="atLeast" w:line="315" w:before="0" w:after="0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2022 год - 50,0 тыс. руб.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75" w:after="225"/>
        <w:jc w:val="center"/>
        <w:textAlignment w:val="baseline"/>
        <w:outlineLvl w:val="2"/>
        <w:rPr>
          <w:rFonts w:ascii="Times New Roman" w:hAnsi="Times New Roman" w:eastAsia="Times New Roman" w:cs="Times New Roman"/>
          <w:spacing w:val="2"/>
          <w:sz w:val="38"/>
          <w:szCs w:val="3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38"/>
          <w:szCs w:val="38"/>
          <w:lang w:eastAsia="ru-RU"/>
        </w:rPr>
        <w:t>6. Описание рисков реализации муниципальной программы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1"/>
          <w:szCs w:val="21"/>
          <w:lang w:eastAsia="ru-RU"/>
        </w:rPr>
        <w:br/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 xml:space="preserve">             К основным рискам реализации Муниципальной программы, которые могут препятствовать своевременному достижению запланированных результатов, относятся:</w:t>
      </w:r>
    </w:p>
    <w:p>
      <w:pPr>
        <w:pStyle w:val="Normal"/>
        <w:shd w:val="clear" w:color="auto" w:fill="FFFFFF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финансовые риски, связанные с недостаточным уровнем бюджетного финансирования;</w:t>
      </w:r>
    </w:p>
    <w:p>
      <w:pPr>
        <w:pStyle w:val="Normal"/>
        <w:shd w:val="clear" w:color="auto" w:fill="FFFFFF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нормативные правовые риски - непринятие или несвоевременное принятие необходимых нормативных актов;</w:t>
      </w:r>
    </w:p>
    <w:p>
      <w:pPr>
        <w:pStyle w:val="Normal"/>
        <w:shd w:val="clear" w:color="auto" w:fill="FFFFFF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- организационные и управленческие риски - слабая координация действий исполнителей мероприятий, в результате, которых могут возникнуть диспропорции в ресурсной поддержке реализации намеченных мероприятий, их неоправданному дублированию и снижению эффективности использования бюджетных средств, недостаточная проработка вопросов, решаемых в рамках муниципальной программы, неадекватность системы мониторинга реализации муниципальной программы, отставание от сроков реализации мероприятий, невыполнение одной или нескольких задач муниципальной программы.</w:t>
      </w:r>
    </w:p>
    <w:p>
      <w:pPr>
        <w:pStyle w:val="Normal"/>
        <w:shd w:val="clear" w:color="auto" w:fill="FFFFFF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Из вышеперечисленных рисков наибольшее отрицательное влияние на реализацию Муниципальной программы могут оказать финансовые риски, которые содержат угрозу срыва реализации Муниципальной программы. В связи с этим наибольшее внимание необходимо уделять управлению финансовыми рисками.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br/>
        <w:t>Для минимизации вышеуказанных рисков планируется:</w:t>
      </w:r>
    </w:p>
    <w:p>
      <w:pPr>
        <w:pStyle w:val="Normal"/>
        <w:shd w:val="clear" w:color="auto" w:fill="FFFFFF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1) мониторинг хода реализации мероприятий Муниципальной программы;</w:t>
      </w:r>
    </w:p>
    <w:p>
      <w:pPr>
        <w:pStyle w:val="Normal"/>
        <w:shd w:val="clear" w:color="auto" w:fill="FFFFFF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2) привлечение общественности к реализации и оценке результатов реализации Муниципальной программы;</w:t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hd w:val="clear" w:color="auto" w:fill="FFFFFF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3) обеспечение публичности итогов реализации Муниципальной программы.</w:t>
      </w:r>
    </w:p>
    <w:p>
      <w:pPr>
        <w:pStyle w:val="Normal"/>
        <w:shd w:val="clear" w:color="auto" w:fill="FFFFFF"/>
        <w:spacing w:lineRule="atLeast" w:line="315" w:before="0" w:after="0"/>
        <w:jc w:val="right"/>
        <w:textAlignment w:val="baseline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0"/>
          <w:szCs w:val="20"/>
          <w:lang w:eastAsia="ru-RU"/>
        </w:rPr>
        <w:t>Приложение</w:t>
        <w:br/>
        <w:t>к муниципальной программе "Формирование</w:t>
        <w:br/>
        <w:t>законопослушного поведения участников</w:t>
        <w:br/>
        <w:t xml:space="preserve">дорожного движения в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Дальнереченском </w:t>
      </w:r>
    </w:p>
    <w:p>
      <w:pPr>
        <w:pStyle w:val="Normal"/>
        <w:shd w:val="clear" w:color="auto" w:fill="FFFFFF"/>
        <w:spacing w:lineRule="atLeast" w:line="315" w:before="0" w:after="0"/>
        <w:jc w:val="right"/>
        <w:textAlignment w:val="baseline"/>
        <w:rPr>
          <w:rFonts w:ascii="Times New Roman" w:hAnsi="Times New Roman" w:eastAsia="Times New Roman" w:cs="Times New Roman"/>
          <w:spacing w:val="2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муниципальном районе</w:t>
      </w:r>
      <w:r>
        <w:rPr>
          <w:rFonts w:eastAsia="Times New Roman" w:cs="Times New Roman" w:ascii="Times New Roman" w:hAnsi="Times New Roman"/>
          <w:spacing w:val="2"/>
          <w:sz w:val="20"/>
          <w:szCs w:val="20"/>
          <w:lang w:eastAsia="ru-RU"/>
        </w:rPr>
        <w:t xml:space="preserve"> на 2018 - 2022 годы",</w:t>
        <w:br/>
        <w:t>утвержденной</w:t>
        <w:br/>
        <w:t>постановлением администрации</w:t>
        <w:br/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Дальнереченского муниципального района</w:t>
      </w:r>
      <w:r>
        <w:rPr>
          <w:rFonts w:eastAsia="Times New Roman" w:cs="Times New Roman" w:ascii="Times New Roman" w:hAnsi="Times New Roman"/>
          <w:spacing w:val="2"/>
          <w:sz w:val="20"/>
          <w:szCs w:val="20"/>
          <w:lang w:eastAsia="ru-RU"/>
        </w:rPr>
        <w:br/>
        <w:t>от 20 сентября 2018 г. N 410-па</w:t>
      </w:r>
    </w:p>
    <w:p>
      <w:pPr>
        <w:pStyle w:val="Normal"/>
        <w:shd w:val="clear" w:color="auto" w:fill="FFFFFF"/>
        <w:spacing w:lineRule="atLeast" w:line="315" w:before="0" w:after="0"/>
        <w:jc w:val="right"/>
        <w:textAlignment w:val="baseline"/>
        <w:rPr>
          <w:rFonts w:ascii="Times New Roman" w:hAnsi="Times New Roman" w:eastAsia="Times New Roman" w:cs="Times New Roman"/>
          <w:spacing w:val="2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tLeast" w:line="288" w:before="0" w:after="0"/>
        <w:jc w:val="center"/>
        <w:textAlignment w:val="baseline"/>
        <w:rPr>
          <w:rFonts w:ascii="Times New Roman" w:hAnsi="Times New Roman" w:eastAsia="Times New Roman" w:cs="Times New Roman"/>
          <w:sz w:val="34"/>
          <w:szCs w:val="36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34"/>
          <w:szCs w:val="36"/>
          <w:lang w:eastAsia="ru-RU"/>
        </w:rPr>
        <w:t xml:space="preserve">ОСНОВНЫЕ МЕРОПРИЯТИЯ, ПОКАЗАТЕЛИ И ОБЪЕМЫ ФИНАНСИРОВАНИЯ МУНИЦИПАЛЬНОЙ ПРОГРАММЫ "ФОРМИРОВАНИЕ ЗАКОНОПОСЛУШНОГО ПОВЕДЕНИЯ УЧАСТНИКОВ ДОРОЖНОГО ДВИЖЕНИЯ В </w:t>
      </w:r>
      <w:r>
        <w:rPr>
          <w:rFonts w:eastAsia="Times New Roman" w:cs="Times New Roman" w:ascii="Times New Roman" w:hAnsi="Times New Roman"/>
          <w:sz w:val="34"/>
          <w:szCs w:val="36"/>
          <w:lang w:eastAsia="ru-RU"/>
        </w:rPr>
        <w:t xml:space="preserve">ДАЛЬНЕРЕЧЕНСКОМ МУНИЦИПАЛЬНОМ РАЙОНЕ </w:t>
      </w:r>
    </w:p>
    <w:p>
      <w:pPr>
        <w:pStyle w:val="Normal"/>
        <w:shd w:val="clear" w:color="auto" w:fill="FFFFFF"/>
        <w:spacing w:lineRule="atLeast" w:line="288" w:before="0" w:after="0"/>
        <w:jc w:val="center"/>
        <w:textAlignment w:val="baseline"/>
        <w:rPr>
          <w:rFonts w:ascii="Times New Roman" w:hAnsi="Times New Roman" w:eastAsia="Times New Roman" w:cs="Times New Roman"/>
          <w:spacing w:val="2"/>
          <w:sz w:val="34"/>
          <w:szCs w:val="36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34"/>
          <w:szCs w:val="36"/>
          <w:lang w:eastAsia="ru-RU"/>
        </w:rPr>
        <w:t>НА 2018 - 2022 ГОДЫ"</w:t>
      </w:r>
    </w:p>
    <w:p>
      <w:pPr>
        <w:pStyle w:val="Normal"/>
        <w:shd w:val="clear" w:color="auto" w:fill="FFFFFF"/>
        <w:spacing w:lineRule="atLeast" w:line="288" w:before="0" w:after="0"/>
        <w:jc w:val="center"/>
        <w:textAlignment w:val="baseline"/>
        <w:rPr>
          <w:rFonts w:ascii="Times New Roman" w:hAnsi="Times New Roman" w:eastAsia="Times New Roman" w:cs="Times New Roman"/>
          <w:spacing w:val="2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32"/>
          <w:szCs w:val="32"/>
          <w:lang w:eastAsia="ru-RU"/>
        </w:rPr>
      </w:r>
    </w:p>
    <w:tbl>
      <w:tblPr>
        <w:tblW w:w="15747" w:type="dxa"/>
        <w:jc w:val="left"/>
        <w:tblInd w:w="-5" w:type="dxa"/>
        <w:tblCellMar>
          <w:top w:w="0" w:type="dxa"/>
          <w:left w:w="149" w:type="dxa"/>
          <w:bottom w:w="0" w:type="dxa"/>
          <w:right w:w="149" w:type="dxa"/>
        </w:tblCellMar>
        <w:tblLook w:val="04a0" w:noVBand="1" w:noHBand="0" w:lastColumn="0" w:firstColumn="1" w:lastRow="0" w:firstRow="1"/>
      </w:tblPr>
      <w:tblGrid>
        <w:gridCol w:w="612"/>
        <w:gridCol w:w="2649"/>
        <w:gridCol w:w="1274"/>
        <w:gridCol w:w="618"/>
        <w:gridCol w:w="1367"/>
        <w:gridCol w:w="619"/>
        <w:gridCol w:w="1661"/>
        <w:gridCol w:w="1122"/>
        <w:gridCol w:w="904"/>
        <w:gridCol w:w="866"/>
        <w:gridCol w:w="619"/>
        <w:gridCol w:w="666"/>
        <w:gridCol w:w="666"/>
        <w:gridCol w:w="666"/>
        <w:gridCol w:w="666"/>
        <w:gridCol w:w="768"/>
      </w:tblGrid>
      <w:tr>
        <w:trPr>
          <w:trHeight w:val="1885" w:hRule="atLeast"/>
          <w:cantSplit w:val="true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Наименование целей, задач, Муниципальной программы, основных мероприятий, ведомственных целевых программ, показателей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Единица измерения показателя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Коэффициент значимости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Методика расчета показателя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Сроки реализации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289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Коды бюджетной классификации расходов</w:t>
            </w:r>
          </w:p>
        </w:tc>
        <w:tc>
          <w:tcPr>
            <w:tcW w:w="40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Значения по годам реализации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eastAsia="ru-RU"/>
              </w:rPr>
            </w:r>
          </w:p>
        </w:tc>
        <w:tc>
          <w:tcPr>
            <w:tcW w:w="264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textDirection w:val="tbRl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6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Главный раздел, подраздел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</w:tr>
      <w:tr>
        <w:trPr>
          <w:trHeight w:val="365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16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Цель: "Сокращение количества дорожно-транспортных происшествий с пострадавшими"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 xml:space="preserve">МО МВД России 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МКУ «УНО» ДМР,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Отдел АС и ЖКХ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Цель: "Повышение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в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872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Цель: "Профилактика дорожно-транспортного травматизма в СМИ"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70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200,0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Задача "Предупреждение опасного поведения детей младшего школьного возраста, участников дорожного движения"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Мероприятие "Приобретение световозвращающих элементов и распространение их среди учащихся младших классов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МКУ»УНО» ДМР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0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160,0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Мероприятие "Организация работы движения юных помощников полиции, юных инспекторов безопасности дорожного движения"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 xml:space="preserve">МО МВД России 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МКУ «УНО» ДМР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716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ind w:right="-149" w:hanging="0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Мероприятие "Оснащение муниципальных образовательных организаций оборудованием и средствами обучения безопасному поведению на дорогах (уголки </w:t>
            </w:r>
            <w:hyperlink r:id="rId3">
              <w:r>
                <w:rPr>
                  <w:rFonts w:eastAsia="Times New Roman" w:cs="Times New Roman" w:ascii="Times New Roman" w:hAnsi="Times New Roman"/>
                  <w:sz w:val="21"/>
                  <w:szCs w:val="21"/>
                  <w:u w:val="single"/>
                  <w:lang w:eastAsia="ru-RU"/>
                </w:rPr>
                <w:t>Правил дорожного движения</w:t>
              </w:r>
            </w:hyperlink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, компьютерные обучающие программы, обучающие игры) (за счет средств, предусмотренных на текущую деятельность)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МКУ «УНО» ДМР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701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Мероприятие "Организация и проведение совместно с ГИБДД мероприятия "Безопасное колесо", для учащихся общеобразовательных учреждений"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 xml:space="preserve">МО МВД России 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МКУ «УНО» ДМР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705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40,0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Показатель: "Снижение количества ДТП с участием несовершеннолетних"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100 - (количество ДТП с участием несовершеннолетних в отчетном году/количество ДТП с участием несовершеннолетних в предшествующем году x 1000)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Показатель: "Снижение числа детей, погибших в ДТП"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100 - (число детей, погибших в ДТП в отчетном году/ число детей, погибших в ДТП в предшествующем году x 1000)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Задача "Создание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Мероприятие "Разработка годовых межведомственных планов мероприятий по профилактике детского дорожно-транспортного травматизма в образовательных учреждениях ДМР"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 xml:space="preserve">МО МВД России 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МКУ «УНО» ДМР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8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Мероприятие "Организация и проведение в преддверие учебного года обследования улично-дорожной сети и пешеходных переходов у образовательных организаций"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 xml:space="preserve">МО МВД России 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МКУ «УНО» ДМР,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Отдел АС и ЖКХ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65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Мероприятие "Проведение профилактических рейдов на пешеходных переходах вблизи образовательных организаций с вручением памяток-листовок пешеходам и водителям-родителям"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МО МВД России  «Дальнереческий»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18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Показатель "Количество проведенных рейдов на пешеходных переходах вблизи образовательных организаций с вручением памяток-листовок пешеходам и водителям-родителям"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Абсолютный показатель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50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Задача "Совершенствование системы профилактики детского дорожно-транспортного травматизма, формирование у детей навыков безопасного поведения на дорогах"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Мероприятие "Проведение в школах пропагандистских кампаний, направленных на формирование у участников дорожного движения стереотипов законопослушного поведения (тренинги, круглые столы на уровне ДМР)"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 xml:space="preserve">МО МВД России 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МКУ «УНО» ДМР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701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Мероприятие "Проведение уроков правовых знаний в школах, в рамках Всероссийской акции "Внимание - дети!" и других оперативно-профилактических мероприятий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 xml:space="preserve">МО МВД России 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МКУ «УНО» ДМР,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Отдел АС и ЖКХ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8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Показатель "Доля учащихся (воспитанников) задействованных в мероприятиях по профилактике ДТП"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Абсолютный показатель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Задача "Проведение в СМИ пропагандистских кампаний, направленных на формирование у участников дорожного движения стереотипов законопослушного поведения"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Мероприятие "Освещение вопросов обеспечения профилактики детского дорожно-транспортного травматизма в средствах массовой информации; организация и проведение совместно со СМИ целевых профилактических мероприятий, направленных на повышение культуры поведения участников дорожного движения (водителей, пассажиров, пешеходов), обеспечение безопасности детей на дорогах"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2018 - 2022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 xml:space="preserve">МО МВД России  «Дальнереческий», 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МКУ «УНО» ДМР,</w:t>
            </w:r>
          </w:p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Отдел АС и ЖКХ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20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финансирование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Показатель "Количество публикаций в СМИ, освещающих вопросы обеспечения профилактики детского дорожно-транспортного травматизма"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Абсолютный показатель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tLeast" w:line="315" w:before="0" w:after="0"/>
              <w:ind w:left="113" w:right="113" w:hanging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</w:tr>
      <w:tr>
        <w:trPr>
          <w:trHeight w:val="1134" w:hRule="atLeast"/>
          <w:cantSplit w:val="true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ИТОГО общий объем финансирования муниципальной программы за счет бюджета ДМР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15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200,0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NTTimes/Cyrillic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2a1af1"/>
    <w:pPr>
      <w:keepNext w:val="true"/>
      <w:spacing w:lineRule="auto" w:line="240" w:before="0" w:after="0"/>
      <w:ind w:hanging="180"/>
      <w:jc w:val="center"/>
      <w:outlineLvl w:val="0"/>
    </w:pPr>
    <w:rPr>
      <w:rFonts w:ascii="NTTimes/Cyrillic" w:hAnsi="NTTimes/Cyrillic" w:eastAsia="Times New Roman" w:cs="Times New Roman"/>
      <w:b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2a1af1"/>
    <w:rPr>
      <w:rFonts w:ascii="NTTimes/Cyrillic" w:hAnsi="NTTimes/Cyrillic" w:eastAsia="Times New Roman" w:cs="Times New Roman"/>
      <w:b/>
      <w:sz w:val="24"/>
      <w:szCs w:val="20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0f60b3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804b35"/>
    <w:rPr>
      <w:rFonts w:ascii="Segoe UI" w:hAnsi="Segoe UI" w:cs="Segoe UI"/>
      <w:sz w:val="18"/>
      <w:szCs w:val="1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Indent2">
    <w:name w:val="Body Text Indent 2"/>
    <w:basedOn w:val="Normal"/>
    <w:link w:val="20"/>
    <w:qFormat/>
    <w:rsid w:val="000f60b3"/>
    <w:pPr>
      <w:tabs>
        <w:tab w:val="clear" w:pos="708"/>
        <w:tab w:val="left" w:pos="0" w:leader="none"/>
      </w:tabs>
      <w:spacing w:lineRule="auto" w:line="240" w:before="0" w:after="0"/>
      <w:ind w:right="-286" w:firstLine="709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da587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804b3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docs.cntd.ru/document/9004835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LibreOffice/6.4.4.2$Linux_X86_64 LibreOffice_project/40$Build-2</Application>
  <Pages>17</Pages>
  <Words>2301</Words>
  <Characters>16243</Characters>
  <CharactersWithSpaces>18386</CharactersWithSpaces>
  <Paragraphs>442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2018-11-27T05:00:00Z</dcterms:created>
  <dc:creator>Директор</dc:creator>
  <dc:description/>
  <dc:language>ru-RU</dc:language>
  <cp:lastModifiedBy/>
  <cp:lastPrinted>2018-09-26T02:58:00Z</cp:lastPrinted>
  <dcterms:modified xsi:type="dcterms:W3CDTF">2021-05-18T10:54:13Z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