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bookmarkStart w:id="0" w:name="_GoBack"/>
      <w:bookmarkEnd w:id="0"/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Pr="00AB392C" w:rsidRDefault="00AB392C" w:rsidP="00E07A56">
      <w:pPr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29</w:t>
      </w:r>
      <w:r w:rsidR="00E07A56">
        <w:rPr>
          <w:b/>
          <w:sz w:val="20"/>
          <w:szCs w:val="20"/>
          <w:u w:val="single"/>
        </w:rPr>
        <w:t>.</w:t>
      </w:r>
      <w:r w:rsidR="00E50BCD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3</w:t>
      </w:r>
      <w:r w:rsidR="006A078D">
        <w:rPr>
          <w:b/>
          <w:sz w:val="20"/>
          <w:szCs w:val="20"/>
          <w:u w:val="single"/>
        </w:rPr>
        <w:t>.</w:t>
      </w:r>
      <w:r w:rsidR="00E07A56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7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               г. Дальнереченск  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BD0991">
        <w:rPr>
          <w:b/>
          <w:sz w:val="20"/>
          <w:szCs w:val="20"/>
          <w:u w:val="single"/>
        </w:rPr>
        <w:t>№</w:t>
      </w:r>
      <w:r w:rsidR="00F55A7D" w:rsidRPr="00BD0991">
        <w:rPr>
          <w:b/>
          <w:sz w:val="20"/>
          <w:szCs w:val="20"/>
          <w:u w:val="single"/>
        </w:rPr>
        <w:t xml:space="preserve"> </w:t>
      </w:r>
      <w:r w:rsidR="00DF20E0" w:rsidRPr="00BD0991">
        <w:rPr>
          <w:b/>
          <w:sz w:val="20"/>
          <w:szCs w:val="20"/>
          <w:u w:val="single"/>
        </w:rPr>
        <w:t>1</w:t>
      </w:r>
      <w:r w:rsidR="00BD0991" w:rsidRPr="00BD0991">
        <w:rPr>
          <w:b/>
          <w:sz w:val="20"/>
          <w:szCs w:val="20"/>
          <w:u w:val="single"/>
        </w:rPr>
        <w:t>67</w:t>
      </w:r>
      <w:r w:rsidR="00E07A56" w:rsidRPr="00BD0991">
        <w:rPr>
          <w:b/>
          <w:sz w:val="20"/>
          <w:szCs w:val="20"/>
          <w:u w:val="single"/>
        </w:rPr>
        <w:t xml:space="preserve"> 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 Всемирному дню охраны труда на территории Дальнереченского</w:t>
      </w:r>
      <w:r w:rsidR="00954EB4">
        <w:rPr>
          <w:sz w:val="28"/>
          <w:szCs w:val="28"/>
        </w:rPr>
        <w:t xml:space="preserve"> городского округа  в 201</w:t>
      </w:r>
      <w:r w:rsidR="00AB392C">
        <w:rPr>
          <w:sz w:val="28"/>
          <w:szCs w:val="28"/>
        </w:rPr>
        <w:t>7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</w:t>
      </w:r>
      <w:proofErr w:type="gramStart"/>
      <w:r w:rsidRPr="00060617"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2.1. Принять участие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>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2.2. Провести дни охраны труда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 xml:space="preserve">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03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201</w:t>
      </w:r>
      <w:r w:rsidR="00AB392C">
        <w:rPr>
          <w:rFonts w:ascii="Times New Roman" w:hAnsi="Times New Roman" w:cs="Times New Roman"/>
          <w:sz w:val="28"/>
          <w:szCs w:val="28"/>
        </w:rPr>
        <w:t>7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городского округа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 xml:space="preserve">на сайте администрации Дальнереченского </w:t>
      </w:r>
      <w:proofErr w:type="gramStart"/>
      <w:r w:rsidR="00E07A56">
        <w:rPr>
          <w:sz w:val="28"/>
          <w:szCs w:val="28"/>
        </w:rPr>
        <w:t>муниципального</w:t>
      </w:r>
      <w:proofErr w:type="gramEnd"/>
      <w:r w:rsidR="00E07A56">
        <w:rPr>
          <w:sz w:val="28"/>
          <w:szCs w:val="28"/>
        </w:rPr>
        <w:t xml:space="preserve">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E07A56" w:rsidRDefault="000F7395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E07A56" w:rsidRDefault="00E07A56" w:rsidP="00E07A5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0C5189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 w:rsidRPr="000C5189">
        <w:rPr>
          <w:sz w:val="21"/>
          <w:szCs w:val="21"/>
          <w:u w:val="single"/>
        </w:rPr>
        <w:t xml:space="preserve">от  </w:t>
      </w:r>
      <w:r w:rsidR="00241908" w:rsidRPr="000C5189">
        <w:rPr>
          <w:sz w:val="21"/>
          <w:szCs w:val="21"/>
          <w:u w:val="single"/>
        </w:rPr>
        <w:t>29</w:t>
      </w:r>
      <w:r w:rsidR="002212C8" w:rsidRPr="000C5189">
        <w:rPr>
          <w:sz w:val="21"/>
          <w:szCs w:val="21"/>
          <w:u w:val="single"/>
        </w:rPr>
        <w:t>.</w:t>
      </w:r>
      <w:r w:rsidR="00E73A90" w:rsidRPr="000C5189">
        <w:rPr>
          <w:sz w:val="21"/>
          <w:szCs w:val="21"/>
          <w:u w:val="single"/>
        </w:rPr>
        <w:t>0</w:t>
      </w:r>
      <w:r w:rsidR="00241908" w:rsidRPr="000C5189">
        <w:rPr>
          <w:sz w:val="21"/>
          <w:szCs w:val="21"/>
          <w:u w:val="single"/>
        </w:rPr>
        <w:t>3</w:t>
      </w:r>
      <w:r w:rsidR="00E07A56" w:rsidRPr="000C5189">
        <w:rPr>
          <w:sz w:val="21"/>
          <w:szCs w:val="21"/>
          <w:u w:val="single"/>
        </w:rPr>
        <w:t>.201</w:t>
      </w:r>
      <w:r w:rsidR="00241908" w:rsidRPr="000C5189">
        <w:rPr>
          <w:sz w:val="21"/>
          <w:szCs w:val="21"/>
          <w:u w:val="single"/>
        </w:rPr>
        <w:t>7</w:t>
      </w:r>
      <w:r w:rsidR="00E07A56" w:rsidRPr="000C5189">
        <w:rPr>
          <w:sz w:val="21"/>
          <w:szCs w:val="21"/>
          <w:u w:val="single"/>
        </w:rPr>
        <w:t>г.</w:t>
      </w:r>
      <w:r w:rsidR="00E07A56" w:rsidRPr="000C5189">
        <w:rPr>
          <w:sz w:val="21"/>
          <w:szCs w:val="21"/>
        </w:rPr>
        <w:t xml:space="preserve"> </w:t>
      </w:r>
      <w:r w:rsidR="00A75C2C" w:rsidRPr="000C5189">
        <w:rPr>
          <w:sz w:val="21"/>
          <w:szCs w:val="21"/>
        </w:rPr>
        <w:t xml:space="preserve"> </w:t>
      </w:r>
      <w:r w:rsidR="00E07A56" w:rsidRPr="000C5189">
        <w:rPr>
          <w:sz w:val="21"/>
          <w:szCs w:val="21"/>
        </w:rPr>
        <w:t xml:space="preserve">№ </w:t>
      </w:r>
      <w:r w:rsidR="000C5189" w:rsidRPr="000C5189">
        <w:rPr>
          <w:sz w:val="21"/>
          <w:szCs w:val="21"/>
          <w:u w:val="single"/>
        </w:rPr>
        <w:t>167</w:t>
      </w:r>
      <w:r w:rsidR="00A75C2C" w:rsidRPr="000C5189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201</w:t>
      </w:r>
      <w:r w:rsidR="00C37EC2">
        <w:rPr>
          <w:b/>
        </w:rPr>
        <w:t>7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>В общеобразовательных учреждениях:</w:t>
            </w:r>
          </w:p>
          <w:p w:rsidR="00FC0839" w:rsidRDefault="00FC0839" w:rsidP="00FC0839">
            <w:r>
              <w:t>- в течение месяца спланировать</w:t>
            </w:r>
            <w:r w:rsidR="00D82AEE">
              <w:t>,</w:t>
            </w:r>
            <w:r>
              <w:t xml:space="preserve"> и провести мероприятия</w:t>
            </w:r>
            <w:r w:rsidRPr="009763C0">
              <w:t xml:space="preserve"> </w:t>
            </w:r>
            <w:r>
              <w:t>по профилактике и снижению травматизма;</w:t>
            </w:r>
          </w:p>
          <w:p w:rsidR="00F66E28" w:rsidRDefault="00F66E28" w:rsidP="00732E68">
            <w:r>
              <w:t>- провести комиссионну</w:t>
            </w:r>
            <w:r w:rsidR="00D82AEE">
              <w:t xml:space="preserve">ю проверку  электрооборудования </w:t>
            </w:r>
            <w:r>
              <w:t xml:space="preserve">в </w:t>
            </w:r>
            <w:proofErr w:type="gramStart"/>
            <w:r>
              <w:t>пищеблоках</w:t>
            </w:r>
            <w:proofErr w:type="gramEnd"/>
            <w:r>
              <w:t>;</w:t>
            </w:r>
          </w:p>
          <w:p w:rsidR="00573CC2" w:rsidRDefault="00F66E28" w:rsidP="00732E68">
            <w:r>
              <w:t>- обновить методически</w:t>
            </w:r>
            <w:r w:rsidR="00D82AEE">
              <w:t>е и агитационные материалы, офор</w:t>
            </w:r>
            <w:r>
              <w:t xml:space="preserve">мить «Уголки охраны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труда», доукомплектовать медицинские аптечки в </w:t>
            </w:r>
            <w:proofErr w:type="gramStart"/>
            <w:r w:rsidR="00F66E28">
              <w:t>классах</w:t>
            </w:r>
            <w:proofErr w:type="gramEnd"/>
            <w:r w:rsidR="00F66E28">
              <w:t xml:space="preserve"> и кабинетах;</w:t>
            </w:r>
          </w:p>
          <w:p w:rsidR="00F66E28" w:rsidRDefault="00F66E28" w:rsidP="00732E68">
            <w:r>
              <w:t>- провести лекции, совещания, беседы, посвящённые Дню охраны труда;</w:t>
            </w:r>
          </w:p>
          <w:p w:rsidR="00DD2636" w:rsidRDefault="00F66E28" w:rsidP="00732E68">
            <w:r>
              <w:t xml:space="preserve">- организовать осмотр выключателей, розеток, светильников, </w:t>
            </w:r>
            <w:r w:rsidR="00DD2636">
              <w:t xml:space="preserve"> выключатели и розетки</w:t>
            </w:r>
            <w:r>
              <w:t xml:space="preserve"> </w:t>
            </w:r>
            <w:r w:rsidR="00DD2636">
              <w:t xml:space="preserve"> </w:t>
            </w:r>
          </w:p>
          <w:p w:rsidR="00F66E28" w:rsidRDefault="00DD2636" w:rsidP="00732E68">
            <w:r>
              <w:t xml:space="preserve">  обозначить соответствующими бирками (</w:t>
            </w:r>
            <w:r w:rsidR="00F66E28">
              <w:t>220</w:t>
            </w:r>
            <w:r w:rsidR="00F66E28">
              <w:rPr>
                <w:lang w:val="en-US"/>
              </w:rPr>
              <w:t>V</w:t>
            </w:r>
            <w:r w:rsidR="00F66E28">
              <w:t xml:space="preserve"> или 380</w:t>
            </w:r>
            <w:r w:rsidR="00F66E28">
              <w:rPr>
                <w:lang w:val="en-US"/>
              </w:rPr>
              <w:t>V</w:t>
            </w:r>
            <w:r>
              <w:t>)</w:t>
            </w:r>
            <w:r w:rsidR="00F66E28">
              <w:t>;</w:t>
            </w:r>
          </w:p>
          <w:p w:rsidR="00573CC2" w:rsidRDefault="00F66E28" w:rsidP="00732E68">
            <w:r>
              <w:t xml:space="preserve">- провести проверки по соблюдению условий труда в </w:t>
            </w:r>
            <w:proofErr w:type="gramStart"/>
            <w:r>
              <w:t>кабинетах</w:t>
            </w:r>
            <w:proofErr w:type="gramEnd"/>
            <w:r>
              <w:t xml:space="preserve"> физики, химии, </w:t>
            </w:r>
          </w:p>
          <w:p w:rsidR="00F66E28" w:rsidRDefault="00573CC2" w:rsidP="00732E68">
            <w:r>
              <w:t xml:space="preserve">  </w:t>
            </w:r>
            <w:r w:rsidR="00F66E28">
              <w:t>трудового обучения;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совещание «Здоровье учителя»;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классные часы по охране труда и личной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t>общеобразовательные учреждения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 xml:space="preserve">апрель </w:t>
            </w:r>
          </w:p>
          <w:p w:rsidR="00F66E28" w:rsidRDefault="00F66E28" w:rsidP="00C37EC2">
            <w:pPr>
              <w:jc w:val="center"/>
            </w:pPr>
            <w:r>
              <w:t>201</w:t>
            </w:r>
            <w:r w:rsidR="00C37EC2">
              <w:t>7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t>начальник 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 w:rsidR="003E2851">
              <w:rPr>
                <w:b/>
                <w:u w:val="single"/>
              </w:rPr>
              <w:t xml:space="preserve">предприятиях </w:t>
            </w:r>
            <w:r w:rsidR="003C283D" w:rsidRPr="003C283D">
              <w:rPr>
                <w:b/>
                <w:u w:val="single"/>
              </w:rPr>
              <w:t xml:space="preserve"> всех форм собственности</w:t>
            </w:r>
            <w:r w:rsidRPr="003C283D">
              <w:rPr>
                <w:b/>
                <w:u w:val="single"/>
              </w:rPr>
              <w:t>:</w:t>
            </w:r>
          </w:p>
          <w:p w:rsidR="00D82AEE" w:rsidRDefault="00D82AEE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>по профилактике и снижению травматизма;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lastRenderedPageBreak/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>инструктажи по электробезопасности, по пожарной  безопасности;</w:t>
            </w:r>
          </w:p>
          <w:p w:rsidR="00D012B7" w:rsidRDefault="00D012B7" w:rsidP="00D012B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укомплектовать медицинские аптечки необходимыми медикаментами, обратить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особое внимание на вагончики для проживания бригад;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собрания, семинары, тематические совещания, посвящённые охране труда;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специальной техники;</w:t>
            </w:r>
          </w:p>
          <w:p w:rsidR="00F66E28" w:rsidRDefault="00F66E28" w:rsidP="008D3C3D">
            <w:r>
              <w:t>-</w:t>
            </w:r>
            <w:r w:rsidR="00640F82">
              <w:t xml:space="preserve">провести </w:t>
            </w:r>
            <w:r w:rsidR="008D3C3D">
              <w:t xml:space="preserve">профилактическую </w:t>
            </w:r>
            <w:r>
              <w:t>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lastRenderedPageBreak/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</w:t>
            </w:r>
          </w:p>
          <w:p w:rsidR="00F66E28" w:rsidRDefault="00F66E28" w:rsidP="00C37EC2">
            <w:pPr>
              <w:jc w:val="center"/>
            </w:pPr>
            <w:r>
              <w:t>201</w:t>
            </w:r>
            <w:r w:rsidR="00C37EC2">
              <w:t>7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  <w:tr w:rsidR="00F66E28" w:rsidTr="00A47D68">
        <w:trPr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3E1BAA" w:rsidP="00732E68">
            <w:r>
              <w:lastRenderedPageBreak/>
              <w:t>Подготовить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A47D68" w:rsidP="003E27CF">
            <w:pPr>
              <w:jc w:val="both"/>
            </w:pPr>
            <w:r>
              <w:t>Администрация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3E1BAA" w:rsidP="00C37EC2">
            <w:pPr>
              <w:jc w:val="center"/>
            </w:pPr>
            <w:r>
              <w:t>май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434EC9">
            <w:r>
              <w:t>главный специалист Е.П.Черновец</w:t>
            </w:r>
          </w:p>
        </w:tc>
      </w:tr>
      <w:tr w:rsidR="00505221" w:rsidTr="00A47D68">
        <w:trPr>
          <w:trHeight w:val="2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r>
              <w:t>Опубликовать на официальном сайте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pPr>
              <w:jc w:val="both"/>
            </w:pPr>
            <w:r>
              <w:t>официальный сайт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pPr>
              <w:jc w:val="center"/>
            </w:pPr>
            <w:r>
              <w:t>май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A47D68" w:rsidP="005C1398">
            <w:r>
              <w:t>Отдел по работе с территориями и делопроизводству</w:t>
            </w:r>
          </w:p>
        </w:tc>
      </w:tr>
    </w:tbl>
    <w:p w:rsidR="00BE2913" w:rsidRDefault="00BE2913" w:rsidP="00BE2913">
      <w:pPr>
        <w:jc w:val="center"/>
        <w:rPr>
          <w:b/>
        </w:rPr>
      </w:pPr>
    </w:p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Pr="00AD604E" w:rsidRDefault="00BE2913" w:rsidP="00C96603">
      <w:pPr>
        <w:jc w:val="center"/>
      </w:pPr>
      <w:r>
        <w:t xml:space="preserve">Главный специалист 1 разряда по государственному управлению охраной труда                                                                          </w:t>
      </w:r>
      <w:r w:rsidR="00434EC9">
        <w:t>Е.П.Черновец</w:t>
      </w:r>
    </w:p>
    <w:p w:rsidR="00BE2913" w:rsidRDefault="00BE2913" w:rsidP="00BE2913"/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078D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A1E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0FC2-2987-4FAA-8307-AF06B3A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2017-03-29T05:49:00Z</cp:lastPrinted>
  <dcterms:created xsi:type="dcterms:W3CDTF">2017-04-04T23:00:00Z</dcterms:created>
  <dcterms:modified xsi:type="dcterms:W3CDTF">2017-04-04T23:00:00Z</dcterms:modified>
</cp:coreProperties>
</file>