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40"/>
          <w:szCs w:val="24"/>
          <w:lang w:eastAsia="ru-RU"/>
        </w:rPr>
      </w:pPr>
      <w:r>
        <w:rPr/>
        <w:drawing>
          <wp:inline distT="0" distB="0" distL="0" distR="0">
            <wp:extent cx="476250" cy="5715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ind w:left="-360" w:right="-365" w:hanging="0"/>
        <w:jc w:val="center"/>
        <w:rPr>
          <w:rFonts w:eastAsia="Times New Roman" w:cs="Times New Roman"/>
          <w:b/>
          <w:b/>
          <w:spacing w:val="-2"/>
          <w:sz w:val="26"/>
          <w:szCs w:val="26"/>
          <w:lang w:eastAsia="ru-RU"/>
        </w:rPr>
      </w:pPr>
      <w:r>
        <w:rPr>
          <w:rFonts w:eastAsia="Times New Roman" w:cs="Times New Roman"/>
          <w:b/>
          <w:spacing w:val="-2"/>
          <w:sz w:val="26"/>
          <w:szCs w:val="26"/>
          <w:lang w:eastAsia="ru-RU"/>
        </w:rPr>
        <w:t>АДМИНИСТРАЦИЯ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ind w:left="-540" w:hanging="0"/>
        <w:jc w:val="both"/>
        <w:rPr>
          <w:rFonts w:eastAsia="Times New Roman" w:cs="Times New Roman"/>
          <w:b/>
          <w:b/>
          <w:spacing w:val="48"/>
          <w:sz w:val="22"/>
          <w:lang w:eastAsia="ru-RU"/>
        </w:rPr>
      </w:pPr>
      <w:r>
        <w:rPr>
          <w:rFonts w:eastAsia="Times New Roman" w:cs="Times New Roman"/>
          <w:b/>
          <w:spacing w:val="48"/>
          <w:sz w:val="22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3420" w:leader="none"/>
        </w:tabs>
        <w:bidi w:val="0"/>
        <w:spacing w:lineRule="auto" w:line="240"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t>03</w:t>
      </w:r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t xml:space="preserve"> </w:t>
      </w:r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t>июня</w:t>
      </w:r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t xml:space="preserve"> 202</w:t>
      </w:r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t>1</w:t>
      </w:r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t>г</w:t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.                                              г. Дальнереченск                                            </w:t>
      </w:r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t xml:space="preserve">№ </w:t>
      </w:r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t>238</w:t>
      </w:r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t>-па</w:t>
      </w:r>
      <w:r>
        <w:rPr>
          <w:rFonts w:eastAsia="Times New Roman" w:cs="Times New Roman"/>
          <w:sz w:val="20"/>
          <w:szCs w:val="20"/>
          <w:lang w:eastAsia="ru-RU"/>
        </w:rPr>
        <w:tab/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Дальнереченского муниципального района от 09 июля  2020г. №419-па «Об утверждении состава комиссии по делам несовершеннолетних и защите их прав администрации Дальнереченского  муниципального района»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Cs/>
          <w:sz w:val="28"/>
          <w:szCs w:val="24"/>
          <w:lang w:eastAsia="ru-RU"/>
        </w:rPr>
      </w:pPr>
      <w:r>
        <w:rPr>
          <w:rFonts w:eastAsia="Times New Roman" w:cs="Times New Roman"/>
          <w:bCs/>
          <w:sz w:val="28"/>
          <w:szCs w:val="24"/>
          <w:lang w:eastAsia="ru-RU"/>
        </w:rPr>
        <w:tab/>
        <w:t>В соответствии с Законом Приморского края от 08 ноября 2005 года №296-КЗ «О комиссиях по делам несовершеннолетних и защите их прав»,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Cs/>
          <w:sz w:val="28"/>
          <w:szCs w:val="24"/>
          <w:lang w:eastAsia="ru-RU"/>
        </w:rPr>
      </w:pPr>
      <w:r>
        <w:rPr>
          <w:rFonts w:eastAsia="Times New Roman" w:cs="Times New Roman"/>
          <w:bCs/>
          <w:sz w:val="28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bCs/>
          <w:sz w:val="28"/>
          <w:szCs w:val="24"/>
          <w:lang w:eastAsia="ru-RU"/>
        </w:rPr>
      </w:pPr>
      <w:r>
        <w:rPr>
          <w:rFonts w:eastAsia="Times New Roman" w:cs="Times New Roman"/>
          <w:bCs/>
          <w:sz w:val="28"/>
          <w:szCs w:val="24"/>
          <w:lang w:eastAsia="ru-RU"/>
        </w:rPr>
        <w:t>ПОСТАНОВЛЯЕТ: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Cs/>
          <w:sz w:val="28"/>
          <w:szCs w:val="24"/>
          <w:lang w:eastAsia="ru-RU"/>
        </w:rPr>
      </w:pPr>
      <w:r>
        <w:rPr>
          <w:rFonts w:eastAsia="Times New Roman" w:cs="Times New Roman"/>
          <w:bCs/>
          <w:sz w:val="28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 Исключить из состава комиссии по делам несовершеннолетних и защите их прав: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1.1  </w:t>
      </w:r>
      <w:r>
        <w:rPr>
          <w:sz w:val="28"/>
          <w:szCs w:val="28"/>
        </w:rPr>
        <w:t xml:space="preserve">подполковника внутренней службы, начальника Дальнереченского межмуниципального филиала ФКУ УИИ ГУФСИН России по Приморскому краю </w:t>
      </w:r>
      <w:r>
        <w:rPr>
          <w:sz w:val="28"/>
          <w:szCs w:val="28"/>
        </w:rPr>
        <w:t xml:space="preserve">  - </w:t>
      </w:r>
      <w:r>
        <w:rPr>
          <w:sz w:val="28"/>
          <w:szCs w:val="28"/>
        </w:rPr>
        <w:t>Герман Светлану Олеговну</w:t>
      </w:r>
      <w:r>
        <w:rPr>
          <w:sz w:val="28"/>
          <w:szCs w:val="28"/>
        </w:rPr>
        <w:t>.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2. Ввести в состав комиссии по делам несовершеннолетних и защите их прав: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2.1. </w:t>
      </w:r>
      <w:r>
        <w:rPr>
          <w:rFonts w:eastAsia="Times New Roman" w:cs="Times New Roman"/>
          <w:bCs/>
          <w:sz w:val="28"/>
          <w:szCs w:val="28"/>
          <w:lang w:eastAsia="ru-RU"/>
        </w:rPr>
        <w:t>Резниченко Игоря Владимировича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майора </w:t>
      </w:r>
      <w:r>
        <w:rPr>
          <w:sz w:val="28"/>
          <w:szCs w:val="28"/>
        </w:rPr>
        <w:t>внутренней службы, начальника Дальнереченского межмуниципального филиала ФКУ УИИ ГУФСИН России по Приморскому краю</w:t>
      </w:r>
      <w:r>
        <w:rPr>
          <w:sz w:val="28"/>
          <w:szCs w:val="28"/>
        </w:rPr>
        <w:t>.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Контроль за исполнением постановления возложить на заместителя главы администрации Дальнереченского муниципального района Попова А.Г. 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4. Настоящее постановление вступает в законную силу со дня подписания.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Глава Дальнереченского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муниципального района                                                           В.С. Дернов</w:t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ЛИСТ  СОГЛАСОВАНИЯ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проекта постановления (распоряжения)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администрации (главы)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регистрационный  №</w:t>
      </w:r>
      <w:r>
        <w:rPr>
          <w:rFonts w:eastAsia="Times New Roman" w:cs="Times New Roman"/>
          <w:szCs w:val="24"/>
          <w:lang w:eastAsia="ru-RU"/>
        </w:rPr>
        <w:t>238</w:t>
      </w:r>
      <w:r>
        <w:rPr>
          <w:rFonts w:eastAsia="Times New Roman" w:cs="Times New Roman"/>
          <w:szCs w:val="24"/>
          <w:lang w:eastAsia="ru-RU"/>
        </w:rPr>
        <w:t xml:space="preserve">–па от </w:t>
      </w:r>
      <w:r>
        <w:rPr>
          <w:rFonts w:eastAsia="Times New Roman" w:cs="Times New Roman"/>
          <w:szCs w:val="24"/>
          <w:lang w:eastAsia="ru-RU"/>
        </w:rPr>
        <w:t>03.06</w:t>
      </w:r>
      <w:r>
        <w:rPr>
          <w:rFonts w:eastAsia="Times New Roman" w:cs="Times New Roman"/>
          <w:szCs w:val="24"/>
          <w:lang w:eastAsia="ru-RU"/>
        </w:rPr>
        <w:t>.202</w:t>
      </w:r>
      <w:r>
        <w:rPr>
          <w:rFonts w:eastAsia="Times New Roman" w:cs="Times New Roman"/>
          <w:szCs w:val="24"/>
          <w:lang w:eastAsia="ru-RU"/>
        </w:rPr>
        <w:t>1</w:t>
      </w:r>
      <w:r>
        <w:rPr>
          <w:rFonts w:eastAsia="Times New Roman" w:cs="Times New Roman"/>
          <w:szCs w:val="24"/>
          <w:lang w:eastAsia="ru-RU"/>
        </w:rPr>
        <w:t xml:space="preserve">г. 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«О внесении изменений в постановление администрации Дальнереченского муниципального района от 09 июля 2020г. №419-па  «Об утверждении состава комиссии по делам несовершеннолетних и защите их прав администрации Дальнереченского  муниципального района»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>(наименование вопроса)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Начальник отдела по организации работы комиссии по делам несовершеннолетних и защите их прав администрации Дальнереченского муниципального района Демчук Маргарита Валерьевна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Руководитель, ответственный за разработку проекта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Вывод о наличии (отсутствии)  коррупциогенных норм____________________________________________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tbl>
      <w:tblPr>
        <w:tblStyle w:val="a5"/>
        <w:tblW w:w="957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081"/>
        <w:gridCol w:w="1867"/>
        <w:gridCol w:w="1877"/>
        <w:gridCol w:w="2211"/>
        <w:gridCol w:w="1535"/>
      </w:tblGrid>
      <w:tr>
        <w:trPr/>
        <w:tc>
          <w:tcPr>
            <w:tcW w:w="2081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Должность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Фамилия, инициалы</w:t>
            </w:r>
          </w:p>
        </w:tc>
        <w:tc>
          <w:tcPr>
            <w:tcW w:w="1877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Дата поступления  проекта на согласование</w:t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Замечания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Дата согласования, подпись</w:t>
            </w:r>
          </w:p>
        </w:tc>
      </w:tr>
      <w:tr>
        <w:trPr>
          <w:trHeight w:val="847" w:hRule="atLeast"/>
        </w:trPr>
        <w:tc>
          <w:tcPr>
            <w:tcW w:w="2081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Заместитель главы администрации Дальнереченского муниципального района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Попов А.Г.</w:t>
            </w:r>
          </w:p>
        </w:tc>
        <w:tc>
          <w:tcPr>
            <w:tcW w:w="1877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878" w:hRule="atLeast"/>
        </w:trPr>
        <w:tc>
          <w:tcPr>
            <w:tcW w:w="2081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Начальник юридического отдела  администрации Дальнереченского муниципального района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Шестернин Е.А.</w:t>
            </w:r>
          </w:p>
        </w:tc>
        <w:tc>
          <w:tcPr>
            <w:tcW w:w="1877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Постановление (распоряжение) разослать: адреса рассылки:</w:t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Отдел по работе с территориями и делопроизводству  </w:t>
      </w:r>
      <w:r>
        <w:rPr>
          <w:rFonts w:eastAsia="Times New Roman" w:cs="Times New Roman"/>
          <w:b/>
          <w:sz w:val="20"/>
          <w:szCs w:val="20"/>
          <w:lang w:eastAsia="ru-RU"/>
        </w:rPr>
        <w:t>- 5 экз.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Попов, Демчук, Гуцалюк, Звягинцева, Щур, </w:t>
      </w:r>
      <w:r>
        <w:rPr>
          <w:szCs w:val="24"/>
        </w:rPr>
        <w:t>ФКУ УИИ ГУФСИН, КГБУЗ «Дальнереченская ЦГБ», МО МВД России «Дальнереченский, КГКУ (ЦСПН ПК), МЧС, КГБУСО «Дальнереченский СРНЦ «Надежда».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Передано в отдел по работе с территориями и делопроизводству «______»__________________20______г.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Проект  составил  начальник отдела по 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организации работы КДНиЗП                                                                                       М.В. Демчук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ЗАКЛЮЧЕНИЕ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о направлении  муниципального правового акта в Отдел по ведению регистра  нормативных правовых актов, уставов муниципальных образований Приморского края  правового департамента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>Администрации Приморского края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/>
          <w:sz w:val="20"/>
          <w:szCs w:val="20"/>
          <w:lang w:eastAsia="ru-RU"/>
        </w:rPr>
        <w:t xml:space="preserve">Начальник юридического отдела         </w:t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LibreOffice/7.0.3.1$Windows_X86_64 LibreOffice_project/d7547858d014d4cf69878db179d326fc3483e082</Application>
  <Pages>3</Pages>
  <Words>388</Words>
  <Characters>3369</Characters>
  <CharactersWithSpaces>3980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2021-06-03T09:53:14Z</dcterms:created>
  <dc:creator/>
  <dc:description/>
  <dc:language>ru-RU</dc:language>
  <cp:lastModifiedBy/>
  <cp:lastPrinted>2021-06-03T10:16:50Z</cp:lastPrinted>
  <dcterms:modified xsi:type="dcterms:W3CDTF">2021-06-03T10:18:39Z</dcterms:modified>
  <cp:revision>1</cp:revision>
  <dc:subject/>
  <dc:title/>
</cp:coreProperties>
</file>