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Выписка из </w:t>
      </w:r>
      <w:r>
        <w:rPr>
          <w:rFonts w:eastAsia="Times New Roman" w:cs="Times New Roman"/>
          <w:b/>
          <w:sz w:val="22"/>
          <w:lang w:eastAsia="ru-RU"/>
        </w:rPr>
        <w:t>ПРОТОКОЛ</w:t>
      </w:r>
      <w:r>
        <w:rPr>
          <w:rFonts w:eastAsia="Times New Roman" w:cs="Times New Roman"/>
          <w:b/>
          <w:sz w:val="22"/>
          <w:lang w:eastAsia="ru-RU"/>
        </w:rPr>
        <w:t>А</w:t>
      </w:r>
      <w:r>
        <w:rPr>
          <w:rFonts w:eastAsia="Times New Roman" w:cs="Times New Roman"/>
          <w:b/>
          <w:sz w:val="22"/>
          <w:lang w:eastAsia="ru-RU"/>
        </w:rPr>
        <w:t xml:space="preserve"> №12</w:t>
      </w: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CF5E7C">
        <w:rPr>
          <w:rFonts w:eastAsia="Times New Roman" w:cs="Times New Roman"/>
          <w:b/>
          <w:sz w:val="22"/>
          <w:lang w:eastAsia="ru-RU"/>
        </w:rPr>
        <w:t>з</w:t>
      </w:r>
      <w:r w:rsidRPr="00CF5E7C">
        <w:rPr>
          <w:rFonts w:eastAsia="Times New Roman" w:cs="Times New Roman"/>
          <w:sz w:val="22"/>
          <w:lang w:eastAsia="ru-RU"/>
        </w:rPr>
        <w:t xml:space="preserve">аседания комиссии по делам несовершеннолетних и защите </w:t>
      </w: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CF5E7C">
        <w:rPr>
          <w:rFonts w:eastAsia="Times New Roman" w:cs="Times New Roman"/>
          <w:sz w:val="22"/>
          <w:lang w:eastAsia="ru-RU"/>
        </w:rPr>
        <w:t>их прав администрации Дальнереченского муниципального района</w:t>
      </w: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27</w:t>
      </w:r>
      <w:r w:rsidRPr="00CF5E7C">
        <w:rPr>
          <w:rFonts w:eastAsia="Times New Roman" w:cs="Times New Roman"/>
          <w:b/>
          <w:sz w:val="22"/>
          <w:lang w:eastAsia="ru-RU"/>
        </w:rPr>
        <w:t xml:space="preserve"> июня 2019 г.  10-00 часов.  </w:t>
      </w: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CF5E7C">
        <w:rPr>
          <w:rFonts w:eastAsia="Times New Roman" w:cs="Times New Roman"/>
          <w:b/>
          <w:sz w:val="22"/>
          <w:lang w:eastAsia="ru-RU"/>
        </w:rPr>
        <w:t>г.Дальнереченск</w:t>
      </w:r>
    </w:p>
    <w:p w:rsidR="00FE3965" w:rsidRPr="00CF5E7C" w:rsidRDefault="00FE3965" w:rsidP="00FE3965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CF5E7C">
        <w:rPr>
          <w:rFonts w:eastAsia="Times New Roman" w:cs="Times New Roman"/>
          <w:b/>
          <w:sz w:val="22"/>
          <w:lang w:eastAsia="ru-RU"/>
        </w:rPr>
        <w:t>Повестка заседания:</w:t>
      </w:r>
    </w:p>
    <w:p w:rsidR="00FE3965" w:rsidRPr="00E50F7D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E3965" w:rsidRPr="00E50F7D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E3965" w:rsidRPr="00787A6C" w:rsidRDefault="00FE3965" w:rsidP="00FE396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87A6C">
        <w:rPr>
          <w:rFonts w:eastAsia="Times New Roman" w:cs="Times New Roman"/>
          <w:b/>
          <w:szCs w:val="24"/>
          <w:lang w:eastAsia="ru-RU"/>
        </w:rPr>
        <w:t>Председательствующий: Попов А.Г.,</w:t>
      </w:r>
    </w:p>
    <w:p w:rsidR="00FE3965" w:rsidRPr="00787A6C" w:rsidRDefault="00FE3965" w:rsidP="00FE396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87A6C">
        <w:rPr>
          <w:rFonts w:eastAsia="Times New Roman" w:cs="Times New Roman"/>
          <w:b/>
          <w:szCs w:val="24"/>
          <w:lang w:eastAsia="ru-RU"/>
        </w:rPr>
        <w:t>Секретарь: Демчук М.В.,</w:t>
      </w:r>
    </w:p>
    <w:p w:rsidR="00FE3965" w:rsidRPr="00787A6C" w:rsidRDefault="00FE3965" w:rsidP="00FE396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87A6C">
        <w:rPr>
          <w:rFonts w:eastAsia="Times New Roman" w:cs="Times New Roman"/>
          <w:b/>
          <w:szCs w:val="24"/>
          <w:lang w:eastAsia="ru-RU"/>
        </w:rPr>
        <w:t xml:space="preserve">Члены комиссии: Хромова О.В., Загребина Н.В., </w:t>
      </w:r>
      <w:r>
        <w:rPr>
          <w:rFonts w:eastAsia="Times New Roman" w:cs="Times New Roman"/>
          <w:b/>
          <w:szCs w:val="24"/>
          <w:lang w:eastAsia="ru-RU"/>
        </w:rPr>
        <w:t xml:space="preserve">Гуцалюк Н.В., Звягинцева  С.В., </w:t>
      </w:r>
      <w:r w:rsidRPr="00787A6C">
        <w:rPr>
          <w:rFonts w:eastAsia="Times New Roman" w:cs="Times New Roman"/>
          <w:b/>
          <w:szCs w:val="24"/>
          <w:lang w:eastAsia="ru-RU"/>
        </w:rPr>
        <w:t xml:space="preserve"> Порхун С.В., Новикова Н.С., </w:t>
      </w:r>
    </w:p>
    <w:p w:rsidR="00FE3965" w:rsidRPr="00787A6C" w:rsidRDefault="00FE3965" w:rsidP="00FE396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87A6C">
        <w:rPr>
          <w:rFonts w:eastAsia="Times New Roman" w:cs="Times New Roman"/>
          <w:b/>
          <w:szCs w:val="24"/>
          <w:lang w:eastAsia="ru-RU"/>
        </w:rPr>
        <w:t xml:space="preserve">При участии заместителя прокурора </w:t>
      </w:r>
      <w:proofErr w:type="spellStart"/>
      <w:r w:rsidRPr="00787A6C">
        <w:rPr>
          <w:rFonts w:eastAsia="Times New Roman" w:cs="Times New Roman"/>
          <w:b/>
          <w:szCs w:val="24"/>
          <w:lang w:eastAsia="ru-RU"/>
        </w:rPr>
        <w:t>Копаева</w:t>
      </w:r>
      <w:proofErr w:type="spellEnd"/>
      <w:r w:rsidRPr="00787A6C">
        <w:rPr>
          <w:rFonts w:eastAsia="Times New Roman" w:cs="Times New Roman"/>
          <w:b/>
          <w:szCs w:val="24"/>
          <w:lang w:eastAsia="ru-RU"/>
        </w:rPr>
        <w:t xml:space="preserve"> Т.Т.,</w:t>
      </w:r>
    </w:p>
    <w:p w:rsidR="00FE3965" w:rsidRPr="00787A6C" w:rsidRDefault="00FE3965" w:rsidP="00FE3965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87A6C">
        <w:rPr>
          <w:rFonts w:eastAsia="Times New Roman" w:cs="Times New Roman"/>
          <w:b/>
          <w:szCs w:val="24"/>
          <w:lang w:eastAsia="ru-RU"/>
        </w:rPr>
        <w:t xml:space="preserve">Присутствовали: корреспондент газеты «Народная Весть» Корчагина Л.П., корреспондент газеты «Ударный Фронт»  </w:t>
      </w:r>
      <w:proofErr w:type="spellStart"/>
      <w:r w:rsidRPr="00787A6C">
        <w:rPr>
          <w:rFonts w:eastAsia="Times New Roman" w:cs="Times New Roman"/>
          <w:b/>
          <w:szCs w:val="24"/>
          <w:lang w:eastAsia="ru-RU"/>
        </w:rPr>
        <w:t>Кутазова</w:t>
      </w:r>
      <w:proofErr w:type="spellEnd"/>
      <w:r w:rsidRPr="00787A6C">
        <w:rPr>
          <w:rFonts w:eastAsia="Times New Roman" w:cs="Times New Roman"/>
          <w:b/>
          <w:szCs w:val="24"/>
          <w:lang w:eastAsia="ru-RU"/>
        </w:rPr>
        <w:t xml:space="preserve"> А., спец</w:t>
      </w:r>
      <w:r>
        <w:rPr>
          <w:rFonts w:eastAsia="Times New Roman" w:cs="Times New Roman"/>
          <w:b/>
          <w:szCs w:val="24"/>
          <w:lang w:eastAsia="ru-RU"/>
        </w:rPr>
        <w:t>иалист МКУ «УНО» Данилова Е.И.</w:t>
      </w:r>
    </w:p>
    <w:p w:rsidR="00FE3965" w:rsidRPr="00CF5E7C" w:rsidRDefault="00FE3965" w:rsidP="00FE3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:rsidR="00FE3965" w:rsidRPr="00CF5E7C" w:rsidRDefault="00FE3965" w:rsidP="00F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Комплексная безопасность образовательных учреждений Дальнереченского муниципального района</w:t>
      </w:r>
    </w:p>
    <w:p w:rsidR="00FE3965" w:rsidRPr="00CF5E7C" w:rsidRDefault="00FE3965" w:rsidP="00FE3965">
      <w:pPr>
        <w:pStyle w:val="a3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CF5E7C">
        <w:rPr>
          <w:rFonts w:eastAsia="Times New Roman" w:cs="Times New Roman"/>
          <w:sz w:val="22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2"/>
          <w:lang w:eastAsia="ru-RU"/>
        </w:rPr>
        <w:t>МКУ «УНО» Данилова Е.И.</w:t>
      </w:r>
    </w:p>
    <w:p w:rsidR="00FE3965" w:rsidRPr="00CF5E7C" w:rsidRDefault="00FE3965" w:rsidP="00FE3965">
      <w:pPr>
        <w:pStyle w:val="a3"/>
        <w:tabs>
          <w:tab w:val="left" w:pos="-142"/>
        </w:tabs>
        <w:spacing w:after="0" w:line="240" w:lineRule="auto"/>
        <w:ind w:left="420"/>
        <w:jc w:val="both"/>
        <w:rPr>
          <w:rFonts w:eastAsia="Times New Roman" w:cs="Times New Roman"/>
          <w:sz w:val="22"/>
          <w:lang w:eastAsia="ru-RU"/>
        </w:rPr>
      </w:pPr>
    </w:p>
    <w:p w:rsidR="00FE3965" w:rsidRDefault="00FE3965" w:rsidP="00FE3965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CF5E7C">
        <w:rPr>
          <w:rFonts w:eastAsia="Times New Roman" w:cs="Times New Roman"/>
          <w:sz w:val="22"/>
          <w:lang w:eastAsia="ru-RU"/>
        </w:rPr>
        <w:t xml:space="preserve"> Рассмотрение материалов поступивших на комиссию, проведение профилактической работы с законными предст</w:t>
      </w:r>
      <w:r>
        <w:rPr>
          <w:rFonts w:eastAsia="Times New Roman" w:cs="Times New Roman"/>
          <w:sz w:val="22"/>
          <w:lang w:eastAsia="ru-RU"/>
        </w:rPr>
        <w:t>авителями и несовершеннолетними.</w:t>
      </w:r>
    </w:p>
    <w:p w:rsidR="00FE3965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FE3965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FE3965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 первому вопросу «</w:t>
      </w:r>
      <w:r w:rsidRPr="005E7ADC">
        <w:rPr>
          <w:rFonts w:eastAsia="Times New Roman" w:cs="Times New Roman"/>
          <w:sz w:val="22"/>
          <w:lang w:eastAsia="ru-RU"/>
        </w:rPr>
        <w:t>Комплексная безопасность образовательных учреждений Дальнереченского муниципального района</w:t>
      </w:r>
      <w:r>
        <w:rPr>
          <w:rFonts w:eastAsia="Times New Roman" w:cs="Times New Roman"/>
          <w:sz w:val="22"/>
          <w:lang w:eastAsia="ru-RU"/>
        </w:rPr>
        <w:t xml:space="preserve">» </w:t>
      </w:r>
    </w:p>
    <w:p w:rsidR="00FE3965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E7ADC">
        <w:rPr>
          <w:rFonts w:eastAsia="Times New Roman" w:cs="Times New Roman"/>
          <w:b/>
          <w:szCs w:val="24"/>
          <w:lang w:eastAsia="ru-RU"/>
        </w:rPr>
        <w:t xml:space="preserve">СЛУШАЛИ: специалиста МКУ </w:t>
      </w:r>
      <w:r>
        <w:rPr>
          <w:rFonts w:eastAsia="Times New Roman" w:cs="Times New Roman"/>
          <w:b/>
          <w:szCs w:val="24"/>
          <w:lang w:eastAsia="ru-RU"/>
        </w:rPr>
        <w:t>«</w:t>
      </w:r>
      <w:r w:rsidRPr="005E7ADC">
        <w:rPr>
          <w:rFonts w:eastAsia="Times New Roman" w:cs="Times New Roman"/>
          <w:b/>
          <w:szCs w:val="24"/>
          <w:lang w:eastAsia="ru-RU"/>
        </w:rPr>
        <w:t>Управления народного образования» Данилову Е.И.</w:t>
      </w:r>
    </w:p>
    <w:p w:rsidR="00FE3965" w:rsidRPr="005E7ADC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Комплексная безопасность образовательного учреждения – это совокупность мер и мероприятий образовательного учреждения, для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</w:t>
      </w:r>
      <w:proofErr w:type="gramStart"/>
      <w:r w:rsidRPr="00B06B0F">
        <w:rPr>
          <w:rFonts w:eastAsia="Calibri" w:cs="Times New Roman"/>
          <w:sz w:val="22"/>
        </w:rPr>
        <w:t>Формируется и достигается</w:t>
      </w:r>
      <w:proofErr w:type="gramEnd"/>
      <w:r w:rsidRPr="00B06B0F">
        <w:rPr>
          <w:rFonts w:eastAsia="Calibri" w:cs="Times New Roman"/>
          <w:sz w:val="22"/>
        </w:rPr>
        <w:t xml:space="preserve"> комплексная безопасность образовательного учреждения в процессе реализации следующих направлений: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 1. Работа по антитеррористической защищенности  и противодействию терроризму и экстремизму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Эта работа включает: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 - проведение инструктажей и планерок по вопросам противодействия терроризму и экстремизму;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организацию взаимодействия с правоохранительными   органами и другими службами, с родительской   общественностью.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ab/>
        <w:t>Основанием для выполнения мероприятий по обеспечению антитеррористической защищенности школы, противодействию терроризму и экстремизму являются приказ директора, издаваемый на начало учебного года.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В школах разработан пакет документов по организации работы по антитеррористической защищенности образовательных учреждений, куда входят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- Паспорт антитеррористической защищенности образовательного учреждения;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-Раздел в планах воспитательной работы образовательного учреждения;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-  Инструкции, памятки.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2. Работа по обеспечению охраны образовательного учреждения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В школах организована сторожевая форма охраны (в ночное время). Во время пребывания </w:t>
      </w:r>
      <w:proofErr w:type="gramStart"/>
      <w:r w:rsidRPr="00B06B0F">
        <w:rPr>
          <w:rFonts w:eastAsia="Calibri" w:cs="Times New Roman"/>
          <w:sz w:val="22"/>
        </w:rPr>
        <w:t>обучающихся</w:t>
      </w:r>
      <w:proofErr w:type="gramEnd"/>
      <w:r w:rsidRPr="00B06B0F">
        <w:rPr>
          <w:rFonts w:eastAsia="Calibri" w:cs="Times New Roman"/>
          <w:sz w:val="22"/>
        </w:rPr>
        <w:t xml:space="preserve"> в школе обеспечение безопасности осуществляется  дежурным учителем. 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lastRenderedPageBreak/>
        <w:t xml:space="preserve">По школе </w:t>
      </w:r>
      <w:proofErr w:type="gramStart"/>
      <w:r w:rsidRPr="00B06B0F">
        <w:rPr>
          <w:rFonts w:eastAsia="Calibri" w:cs="Times New Roman"/>
          <w:sz w:val="22"/>
        </w:rPr>
        <w:t>разработаны  и введены</w:t>
      </w:r>
      <w:proofErr w:type="gramEnd"/>
      <w:r w:rsidRPr="00B06B0F">
        <w:rPr>
          <w:rFonts w:eastAsia="Calibri" w:cs="Times New Roman"/>
          <w:sz w:val="22"/>
        </w:rPr>
        <w:t xml:space="preserve"> в действие приказы о контрольно-пропускном режиме.  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 Разработан пакет документов в каждом образовательном учреждении: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инструкция по охране объекта;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инструкция сторожу, дежурному учителю по пожарной безопасности;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инструкция сторожу, дежурному при угрозе проведения террористических актов и обнаружения бесхозных и взрывчатых предметов, о мероприятиях антитеррористической безопасности и защите детей;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инструкция по оказанию первой медицинской помощи;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журнал учета посетителей;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- список телефонов экстренной помощи, правоохранительных органов, аварийных служб. 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     На оборудованном месте имеются: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1. Ящик с ключами от дверей запасных выходов, помещений образовательного учреждения.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2. Кнопка тревожной сигнализации. (ООО ЧОП «Защита бизнеса»)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3. Система оповещения 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    4. Медицинская аптечка.</w:t>
      </w:r>
    </w:p>
    <w:p w:rsidR="00FE3965" w:rsidRPr="00B06B0F" w:rsidRDefault="00FE3965" w:rsidP="00FE3965">
      <w:pPr>
        <w:spacing w:after="0" w:line="240" w:lineRule="auto"/>
        <w:ind w:firstLine="100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B06B0F">
        <w:rPr>
          <w:rFonts w:eastAsia="Times New Roman" w:cs="Times New Roman"/>
          <w:b/>
          <w:bCs/>
          <w:sz w:val="22"/>
          <w:lang w:eastAsia="ru-RU"/>
        </w:rPr>
        <w:t> </w:t>
      </w:r>
    </w:p>
    <w:p w:rsidR="00FE3965" w:rsidRPr="00B06B0F" w:rsidRDefault="00FE3965" w:rsidP="00FE3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ru-RU"/>
        </w:rPr>
      </w:pPr>
      <w:r w:rsidRPr="00B06B0F">
        <w:rPr>
          <w:rFonts w:eastAsia="Times New Roman" w:cs="Times New Roman"/>
          <w:b/>
          <w:bCs/>
          <w:sz w:val="22"/>
          <w:lang w:eastAsia="ru-RU"/>
        </w:rPr>
        <w:t>Пожарная безопасность    </w:t>
      </w:r>
    </w:p>
    <w:p w:rsidR="00FE3965" w:rsidRPr="00B06B0F" w:rsidRDefault="00FE3965" w:rsidP="00FE3965">
      <w:pPr>
        <w:pStyle w:val="a3"/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</w:pPr>
      <w:r w:rsidRPr="00B06B0F">
        <w:rPr>
          <w:rFonts w:eastAsia="Times New Roman" w:cs="Times New Roman"/>
          <w:sz w:val="22"/>
          <w:lang w:eastAsia="ru-RU"/>
        </w:rPr>
        <w:br/>
        <w:t> - Все  образовательные учреждения обеспечены  первичными средствами пожаротушения</w:t>
      </w:r>
      <w:r w:rsidRPr="00B06B0F">
        <w:rPr>
          <w:rFonts w:eastAsia="Times New Roman" w:cs="Times New Roman"/>
          <w:sz w:val="22"/>
          <w:lang w:eastAsia="ru-RU"/>
        </w:rPr>
        <w:br/>
        <w:t> </w:t>
      </w:r>
      <w:proofErr w:type="gramStart"/>
      <w:r w:rsidRPr="00B06B0F">
        <w:rPr>
          <w:rFonts w:eastAsia="Times New Roman" w:cs="Times New Roman"/>
          <w:sz w:val="22"/>
          <w:lang w:eastAsia="ru-RU"/>
        </w:rPr>
        <w:t>-п</w:t>
      </w:r>
      <w:proofErr w:type="gramEnd"/>
      <w:r w:rsidRPr="00B06B0F">
        <w:rPr>
          <w:rFonts w:eastAsia="Times New Roman" w:cs="Times New Roman"/>
          <w:sz w:val="22"/>
          <w:lang w:eastAsia="ru-RU"/>
        </w:rPr>
        <w:t>ерезарядка огнетушителей осуществляется в сроки,</w:t>
      </w:r>
      <w:r w:rsidRPr="00B06B0F">
        <w:rPr>
          <w:rFonts w:eastAsia="Times New Roman" w:cs="Times New Roman"/>
          <w:sz w:val="22"/>
          <w:lang w:eastAsia="ru-RU"/>
        </w:rPr>
        <w:br/>
        <w:t> - поддерживаются  в надлежащем состоянии пути эвакуации и запасные выходы;</w:t>
      </w:r>
      <w:r w:rsidRPr="00B06B0F">
        <w:rPr>
          <w:rFonts w:eastAsia="Times New Roman" w:cs="Times New Roman"/>
          <w:sz w:val="22"/>
          <w:lang w:eastAsia="ru-RU"/>
        </w:rPr>
        <w:br/>
        <w:t> - чердачные помещения содержатся  в противопожарном состоянии.</w:t>
      </w:r>
      <w:r w:rsidRPr="00B06B0F">
        <w:rPr>
          <w:rFonts w:eastAsia="Times New Roman" w:cs="Times New Roman"/>
          <w:sz w:val="22"/>
          <w:lang w:eastAsia="ru-RU"/>
        </w:rPr>
        <w:br/>
        <w:t>        Наиболее важными локальными нормативно-правовыми документами в ОУ являются:</w:t>
      </w:r>
      <w:r w:rsidRPr="00B06B0F">
        <w:rPr>
          <w:rFonts w:eastAsia="Times New Roman" w:cs="Times New Roman"/>
          <w:sz w:val="22"/>
          <w:lang w:eastAsia="ru-RU"/>
        </w:rPr>
        <w:br/>
        <w:t>- Приказ о назначении ответственных за противопожарное состояние помещений.</w:t>
      </w:r>
      <w:r w:rsidRPr="00B06B0F">
        <w:rPr>
          <w:rFonts w:eastAsia="Times New Roman" w:cs="Times New Roman"/>
          <w:sz w:val="22"/>
          <w:lang w:eastAsia="ru-RU"/>
        </w:rPr>
        <w:br/>
        <w:t>- Инструкция о мерах пожарной безопасности в школе.</w:t>
      </w:r>
      <w:r w:rsidRPr="00B06B0F">
        <w:rPr>
          <w:rFonts w:eastAsia="Times New Roman" w:cs="Times New Roman"/>
          <w:sz w:val="22"/>
          <w:lang w:eastAsia="ru-RU"/>
        </w:rPr>
        <w:br/>
        <w:t>- Инструкция «Действия при возникновении пожара».</w:t>
      </w:r>
      <w:r w:rsidRPr="00B06B0F">
        <w:rPr>
          <w:rFonts w:eastAsia="Times New Roman" w:cs="Times New Roman"/>
          <w:sz w:val="22"/>
          <w:lang w:eastAsia="ru-RU"/>
        </w:rPr>
        <w:br/>
        <w:t>- План эвакуации учащихся при возникновении пожара в школе.</w:t>
      </w:r>
    </w:p>
    <w:p w:rsidR="00FE3965" w:rsidRPr="00B06B0F" w:rsidRDefault="00FE3965" w:rsidP="00FE3965">
      <w:pPr>
        <w:pStyle w:val="a3"/>
        <w:spacing w:after="0" w:line="240" w:lineRule="auto"/>
        <w:ind w:left="284"/>
        <w:jc w:val="both"/>
        <w:rPr>
          <w:rFonts w:eastAsia="Times New Roman" w:cs="Times New Roman"/>
          <w:sz w:val="22"/>
          <w:lang w:eastAsia="ru-RU"/>
        </w:rPr>
      </w:pPr>
      <w:r w:rsidRPr="00B06B0F">
        <w:rPr>
          <w:rFonts w:eastAsia="Times New Roman" w:cs="Times New Roman"/>
          <w:sz w:val="22"/>
          <w:lang w:eastAsia="ru-RU"/>
        </w:rPr>
        <w:t>- Памятка о действиях при пожаре.</w:t>
      </w:r>
    </w:p>
    <w:p w:rsidR="00FE3965" w:rsidRPr="00B06B0F" w:rsidRDefault="00FE3965" w:rsidP="00FE3965">
      <w:pPr>
        <w:spacing w:after="0" w:line="240" w:lineRule="auto"/>
        <w:ind w:firstLine="100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Здания образовательных учреждений обеспечены: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-тревожными кнопками (ООО ЧОП «Защита бизнеса»)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-системами АПС с дублированием сигнала о пожаре на пульт подразделения </w:t>
      </w:r>
      <w:proofErr w:type="gramStart"/>
      <w:r w:rsidRPr="00B06B0F">
        <w:rPr>
          <w:rFonts w:eastAsia="Calibri" w:cs="Times New Roman"/>
          <w:sz w:val="22"/>
        </w:rPr>
        <w:t>пожарной</w:t>
      </w:r>
      <w:proofErr w:type="gramEnd"/>
      <w:r w:rsidRPr="00B06B0F">
        <w:rPr>
          <w:rFonts w:eastAsia="Calibri" w:cs="Times New Roman"/>
          <w:sz w:val="22"/>
        </w:rPr>
        <w:t xml:space="preserve"> охраны без участия работников объекта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-системами видеонаблюдения.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Территории образовательных учреждений </w:t>
      </w:r>
      <w:proofErr w:type="gramStart"/>
      <w:r w:rsidRPr="00B06B0F">
        <w:rPr>
          <w:rFonts w:eastAsia="Calibri" w:cs="Times New Roman"/>
          <w:sz w:val="22"/>
        </w:rPr>
        <w:t>ограждены и освещаются</w:t>
      </w:r>
      <w:proofErr w:type="gramEnd"/>
      <w:r w:rsidRPr="00B06B0F">
        <w:rPr>
          <w:rFonts w:eastAsia="Calibri" w:cs="Times New Roman"/>
          <w:sz w:val="22"/>
        </w:rPr>
        <w:t xml:space="preserve"> по периметру. Несанкционированный въезд автотранспорта на территорию исключен, организован пропускной режим.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На реализацию мероприятий по подготовке к новому учебному году в 2019г из муниципального бюджета выделено: 281 790.78руб, из краевого 16 506 875.96 руб. Деньги будут расходоваться </w:t>
      </w:r>
      <w:proofErr w:type="gramStart"/>
      <w:r w:rsidRPr="00B06B0F">
        <w:rPr>
          <w:rFonts w:eastAsia="Calibri" w:cs="Times New Roman"/>
          <w:sz w:val="22"/>
        </w:rPr>
        <w:t>на</w:t>
      </w:r>
      <w:proofErr w:type="gramEnd"/>
      <w:r w:rsidRPr="00B06B0F">
        <w:rPr>
          <w:rFonts w:eastAsia="Calibri" w:cs="Times New Roman"/>
          <w:sz w:val="22"/>
        </w:rPr>
        <w:t>: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>1.</w:t>
      </w:r>
      <w:r>
        <w:rPr>
          <w:rFonts w:eastAsia="Calibri" w:cs="Times New Roman"/>
          <w:sz w:val="22"/>
        </w:rPr>
        <w:t xml:space="preserve"> МОБУ «СОШ </w:t>
      </w:r>
      <w:proofErr w:type="spellStart"/>
      <w:r>
        <w:rPr>
          <w:rFonts w:eastAsia="Calibri" w:cs="Times New Roman"/>
          <w:sz w:val="22"/>
        </w:rPr>
        <w:t>с</w:t>
      </w:r>
      <w:proofErr w:type="gramStart"/>
      <w:r>
        <w:rPr>
          <w:rFonts w:eastAsia="Calibri" w:cs="Times New Roman"/>
          <w:sz w:val="22"/>
        </w:rPr>
        <w:t>.М</w:t>
      </w:r>
      <w:proofErr w:type="gramEnd"/>
      <w:r>
        <w:rPr>
          <w:rFonts w:eastAsia="Calibri" w:cs="Times New Roman"/>
          <w:sz w:val="22"/>
        </w:rPr>
        <w:t>алиново</w:t>
      </w:r>
      <w:proofErr w:type="spellEnd"/>
      <w:r>
        <w:rPr>
          <w:rFonts w:eastAsia="Calibri" w:cs="Times New Roman"/>
          <w:sz w:val="22"/>
        </w:rPr>
        <w:t>», МОБУ «СО</w:t>
      </w:r>
      <w:r w:rsidRPr="00B06B0F">
        <w:rPr>
          <w:rFonts w:eastAsia="Calibri" w:cs="Times New Roman"/>
          <w:sz w:val="22"/>
        </w:rPr>
        <w:t xml:space="preserve">Ш </w:t>
      </w:r>
      <w:proofErr w:type="spellStart"/>
      <w:r w:rsidRPr="00B06B0F">
        <w:rPr>
          <w:rFonts w:eastAsia="Calibri" w:cs="Times New Roman"/>
          <w:sz w:val="22"/>
        </w:rPr>
        <w:t>с.Ракитное</w:t>
      </w:r>
      <w:proofErr w:type="spellEnd"/>
      <w:r w:rsidRPr="00B06B0F">
        <w:rPr>
          <w:rFonts w:eastAsia="Calibri" w:cs="Times New Roman"/>
          <w:sz w:val="22"/>
        </w:rPr>
        <w:t>»  - ремонт кровли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2.  МОБУ «СОШ </w:t>
      </w:r>
      <w:proofErr w:type="spellStart"/>
      <w:r w:rsidRPr="00B06B0F">
        <w:rPr>
          <w:rFonts w:eastAsia="Calibri" w:cs="Times New Roman"/>
          <w:sz w:val="22"/>
        </w:rPr>
        <w:t>с</w:t>
      </w:r>
      <w:proofErr w:type="gramStart"/>
      <w:r w:rsidRPr="00B06B0F">
        <w:rPr>
          <w:rFonts w:eastAsia="Calibri" w:cs="Times New Roman"/>
          <w:sz w:val="22"/>
        </w:rPr>
        <w:t>.М</w:t>
      </w:r>
      <w:proofErr w:type="gramEnd"/>
      <w:r w:rsidRPr="00B06B0F">
        <w:rPr>
          <w:rFonts w:eastAsia="Calibri" w:cs="Times New Roman"/>
          <w:sz w:val="22"/>
        </w:rPr>
        <w:t>алиново</w:t>
      </w:r>
      <w:proofErr w:type="spellEnd"/>
      <w:r w:rsidRPr="00B06B0F">
        <w:rPr>
          <w:rFonts w:eastAsia="Calibri" w:cs="Times New Roman"/>
          <w:sz w:val="22"/>
        </w:rPr>
        <w:t>» - ремонт оконных конструкций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3. МДОБУ «ДС </w:t>
      </w:r>
      <w:proofErr w:type="spellStart"/>
      <w:r w:rsidRPr="00B06B0F">
        <w:rPr>
          <w:rFonts w:eastAsia="Calibri" w:cs="Times New Roman"/>
          <w:sz w:val="22"/>
        </w:rPr>
        <w:t>с</w:t>
      </w:r>
      <w:proofErr w:type="gramStart"/>
      <w:r w:rsidRPr="00B06B0F">
        <w:rPr>
          <w:rFonts w:eastAsia="Calibri" w:cs="Times New Roman"/>
          <w:sz w:val="22"/>
        </w:rPr>
        <w:t>.В</w:t>
      </w:r>
      <w:proofErr w:type="gramEnd"/>
      <w:r w:rsidRPr="00B06B0F">
        <w:rPr>
          <w:rFonts w:eastAsia="Calibri" w:cs="Times New Roman"/>
          <w:sz w:val="22"/>
        </w:rPr>
        <w:t>еденка</w:t>
      </w:r>
      <w:proofErr w:type="spellEnd"/>
      <w:r w:rsidRPr="00B06B0F">
        <w:rPr>
          <w:rFonts w:eastAsia="Calibri" w:cs="Times New Roman"/>
          <w:sz w:val="22"/>
        </w:rPr>
        <w:t>», СП ДС МОБУ «ООШ</w:t>
      </w:r>
      <w:r>
        <w:rPr>
          <w:rFonts w:eastAsia="Calibri" w:cs="Times New Roman"/>
          <w:sz w:val="22"/>
        </w:rPr>
        <w:t xml:space="preserve"> </w:t>
      </w:r>
      <w:proofErr w:type="spellStart"/>
      <w:r w:rsidRPr="00B06B0F">
        <w:rPr>
          <w:rFonts w:eastAsia="Calibri" w:cs="Times New Roman"/>
          <w:sz w:val="22"/>
        </w:rPr>
        <w:t>с.Любитовка</w:t>
      </w:r>
      <w:proofErr w:type="spellEnd"/>
      <w:r w:rsidRPr="00B06B0F">
        <w:rPr>
          <w:rFonts w:eastAsia="Calibri" w:cs="Times New Roman"/>
          <w:sz w:val="22"/>
        </w:rPr>
        <w:t>» - ремонт оконных конструкций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  <w:r w:rsidRPr="00B06B0F">
        <w:rPr>
          <w:rFonts w:eastAsia="Calibri" w:cs="Times New Roman"/>
          <w:sz w:val="22"/>
        </w:rPr>
        <w:t xml:space="preserve">4. МДОБУ «ДС </w:t>
      </w:r>
      <w:proofErr w:type="spellStart"/>
      <w:r w:rsidRPr="00B06B0F">
        <w:rPr>
          <w:rFonts w:eastAsia="Calibri" w:cs="Times New Roman"/>
          <w:sz w:val="22"/>
        </w:rPr>
        <w:t>с</w:t>
      </w:r>
      <w:proofErr w:type="gramStart"/>
      <w:r w:rsidRPr="00B06B0F">
        <w:rPr>
          <w:rFonts w:eastAsia="Calibri" w:cs="Times New Roman"/>
          <w:sz w:val="22"/>
        </w:rPr>
        <w:t>.Р</w:t>
      </w:r>
      <w:proofErr w:type="gramEnd"/>
      <w:r w:rsidRPr="00B06B0F">
        <w:rPr>
          <w:rFonts w:eastAsia="Calibri" w:cs="Times New Roman"/>
          <w:sz w:val="22"/>
        </w:rPr>
        <w:t>акитное</w:t>
      </w:r>
      <w:proofErr w:type="spellEnd"/>
      <w:r w:rsidRPr="00B06B0F">
        <w:rPr>
          <w:rFonts w:eastAsia="Calibri" w:cs="Times New Roman"/>
          <w:sz w:val="22"/>
        </w:rPr>
        <w:t>»  - ремонт кровли и оконных конструкций.</w:t>
      </w:r>
    </w:p>
    <w:p w:rsidR="00FE3965" w:rsidRPr="00B06B0F" w:rsidRDefault="00FE3965" w:rsidP="00FE3965">
      <w:pPr>
        <w:spacing w:after="0" w:line="240" w:lineRule="auto"/>
        <w:jc w:val="both"/>
        <w:rPr>
          <w:rFonts w:eastAsia="Calibri" w:cs="Times New Roman"/>
          <w:sz w:val="22"/>
        </w:rPr>
      </w:pPr>
    </w:p>
    <w:p w:rsidR="00FE3965" w:rsidRPr="003D0CEB" w:rsidRDefault="00FE3965" w:rsidP="00FE3965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3D0CEB">
        <w:rPr>
          <w:rFonts w:eastAsia="Calibri" w:cs="Times New Roman"/>
          <w:b/>
          <w:szCs w:val="24"/>
        </w:rPr>
        <w:t>Заслушав и обсудив информацию, комиссия</w:t>
      </w:r>
    </w:p>
    <w:p w:rsidR="00FE3965" w:rsidRDefault="00FE3965" w:rsidP="00FE3965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FE3965" w:rsidRPr="003D0CEB" w:rsidRDefault="00FE3965" w:rsidP="00FE3965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3D0CEB">
        <w:rPr>
          <w:rFonts w:eastAsia="Calibri" w:cs="Times New Roman"/>
          <w:b/>
          <w:szCs w:val="24"/>
        </w:rPr>
        <w:t>РЕШИЛА:</w:t>
      </w:r>
    </w:p>
    <w:p w:rsidR="00FE3965" w:rsidRPr="00F85551" w:rsidRDefault="00FE3965" w:rsidP="00FE3965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85551">
        <w:rPr>
          <w:rFonts w:eastAsia="Calibri" w:cs="Times New Roman"/>
          <w:szCs w:val="24"/>
        </w:rPr>
        <w:t xml:space="preserve">Информацию специалиста МКУ «УНО» по </w:t>
      </w:r>
      <w:r w:rsidRPr="00F85551">
        <w:rPr>
          <w:rFonts w:eastAsia="Times New Roman" w:cs="Times New Roman"/>
          <w:sz w:val="22"/>
          <w:lang w:eastAsia="ru-RU"/>
        </w:rPr>
        <w:t>вопросу «Комплексная безопасность образовательных учреждений Дальнереченского муниципального района» принять к сведению.</w:t>
      </w:r>
    </w:p>
    <w:p w:rsidR="00FE3965" w:rsidRDefault="00FE3965" w:rsidP="00FE3965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Работу МКУ «Управления народного образования» Дальнереченского муниципального района по организации комплексной безопасности в образовательных учреждениях признать удовлетворительной.</w:t>
      </w:r>
    </w:p>
    <w:p w:rsidR="00FE3965" w:rsidRDefault="00FE3965" w:rsidP="00FE3965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Рекомендовать директору МКУ «УНО» Гуцалюк Н.В.:</w:t>
      </w:r>
    </w:p>
    <w:p w:rsidR="00FE3965" w:rsidRDefault="00FE3965" w:rsidP="00FE3965">
      <w:pPr>
        <w:pStyle w:val="a3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Ужесточить пропускной режим в образовательных учреждениях Дальнереченского муниципального района. За ненадлежащее исполнение своих должностных </w:t>
      </w:r>
      <w:r>
        <w:rPr>
          <w:rFonts w:eastAsia="Times New Roman" w:cs="Times New Roman"/>
          <w:sz w:val="22"/>
          <w:lang w:eastAsia="ru-RU"/>
        </w:rPr>
        <w:lastRenderedPageBreak/>
        <w:t xml:space="preserve">обязанностей, допустивших халатность при осуществлении пропускного режима, ответственных лиц привлекать к дисциплинарной ответственности.                           </w:t>
      </w:r>
      <w:r w:rsidRPr="0083046E">
        <w:rPr>
          <w:rFonts w:eastAsia="Times New Roman" w:cs="Times New Roman"/>
          <w:b/>
          <w:sz w:val="22"/>
          <w:lang w:eastAsia="ru-RU"/>
        </w:rPr>
        <w:t>СРОК: постоянно</w:t>
      </w:r>
    </w:p>
    <w:p w:rsidR="00FE3965" w:rsidRPr="00441D16" w:rsidRDefault="00FE3965" w:rsidP="00FE3965">
      <w:pPr>
        <w:pStyle w:val="a3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Руководителям образовательных учреждений ДМР обеспечить недопущение несанкционированного въезда авто и </w:t>
      </w:r>
      <w:proofErr w:type="spellStart"/>
      <w:r>
        <w:rPr>
          <w:rFonts w:eastAsia="Times New Roman" w:cs="Times New Roman"/>
          <w:sz w:val="22"/>
          <w:lang w:eastAsia="ru-RU"/>
        </w:rPr>
        <w:t>мото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транспорта на территории, держать ворота всегда закрытыми</w:t>
      </w:r>
      <w:r w:rsidRPr="00441D16">
        <w:rPr>
          <w:rFonts w:eastAsia="Times New Roman" w:cs="Times New Roman"/>
          <w:b/>
          <w:sz w:val="22"/>
          <w:lang w:eastAsia="ru-RU"/>
        </w:rPr>
        <w:t xml:space="preserve">. СРОК: </w:t>
      </w:r>
      <w:r>
        <w:rPr>
          <w:rFonts w:eastAsia="Times New Roman" w:cs="Times New Roman"/>
          <w:b/>
          <w:sz w:val="22"/>
          <w:lang w:eastAsia="ru-RU"/>
        </w:rPr>
        <w:t>постоянно.</w:t>
      </w:r>
    </w:p>
    <w:p w:rsidR="00FE3965" w:rsidRPr="00441D16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FE3965" w:rsidRPr="00F85551" w:rsidRDefault="00FE3965" w:rsidP="00FE3965">
      <w:pPr>
        <w:pStyle w:val="a3"/>
        <w:spacing w:after="0" w:line="240" w:lineRule="auto"/>
        <w:jc w:val="both"/>
        <w:rPr>
          <w:rFonts w:eastAsia="Calibri" w:cs="Times New Roman"/>
          <w:szCs w:val="24"/>
        </w:rPr>
      </w:pPr>
    </w:p>
    <w:p w:rsidR="00FE3965" w:rsidRPr="005E7ADC" w:rsidRDefault="00FE3965" w:rsidP="00FE3965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FE3965" w:rsidRPr="003D0CEB" w:rsidRDefault="00FE3965" w:rsidP="00FE3965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b/>
          <w:sz w:val="22"/>
          <w:lang w:eastAsia="ru-RU"/>
        </w:rPr>
      </w:pPr>
      <w:r w:rsidRPr="003D0CEB">
        <w:rPr>
          <w:rFonts w:eastAsia="Times New Roman" w:cs="Times New Roman"/>
          <w:b/>
          <w:sz w:val="22"/>
          <w:lang w:eastAsia="ru-RU"/>
        </w:rPr>
        <w:t xml:space="preserve">Рассмотрение материалов поступивших на комиссию, проведение профилактической работы с законными представителями и </w:t>
      </w:r>
      <w:r>
        <w:rPr>
          <w:rFonts w:eastAsia="Times New Roman" w:cs="Times New Roman"/>
          <w:b/>
          <w:sz w:val="22"/>
          <w:lang w:eastAsia="ru-RU"/>
        </w:rPr>
        <w:t>несовершеннолетними.</w:t>
      </w:r>
    </w:p>
    <w:p w:rsidR="00FE3965" w:rsidRPr="00CF5E7C" w:rsidRDefault="00FE3965" w:rsidP="00FE3965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 w:val="22"/>
          <w:lang w:eastAsia="ru-RU"/>
        </w:rPr>
      </w:pPr>
    </w:p>
    <w:p w:rsidR="00FE3965" w:rsidRPr="00E50F7D" w:rsidRDefault="00FE3965" w:rsidP="00FE3965">
      <w:pPr>
        <w:spacing w:after="0" w:line="240" w:lineRule="auto"/>
        <w:ind w:firstLine="709"/>
        <w:jc w:val="both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  <w:r w:rsidRPr="00E50F7D">
        <w:rPr>
          <w:rFonts w:eastAsia="Calibri" w:cs="Times New Roman"/>
          <w:b/>
          <w:sz w:val="20"/>
          <w:szCs w:val="20"/>
        </w:rPr>
        <w:t>Лицам, участвующим в деле разъяснены права и обязанности, предусмотренные ст. 25.1-25.10</w:t>
      </w:r>
      <w:proofErr w:type="gramStart"/>
      <w:r w:rsidRPr="00E50F7D">
        <w:rPr>
          <w:rFonts w:eastAsia="Calibri" w:cs="Times New Roman"/>
          <w:b/>
          <w:sz w:val="20"/>
          <w:szCs w:val="20"/>
        </w:rPr>
        <w:t xml:space="preserve"> К</w:t>
      </w:r>
      <w:proofErr w:type="gramEnd"/>
      <w:r w:rsidRPr="00E50F7D">
        <w:rPr>
          <w:rFonts w:eastAsia="Calibri" w:cs="Times New Roman"/>
          <w:b/>
          <w:sz w:val="20"/>
          <w:szCs w:val="20"/>
        </w:rPr>
        <w:t>о АП РФ, разъяснены порядок и сроки обжалования постановления по делу об административном правонарушении  в соответствии со ст.30.1, 30.3 КоАП РФ.</w:t>
      </w:r>
    </w:p>
    <w:p w:rsidR="00FE3965" w:rsidRPr="00E50F7D" w:rsidRDefault="00FE3965" w:rsidP="00FE3965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FE3965" w:rsidRPr="00E50F7D" w:rsidRDefault="00FE3965" w:rsidP="00FE3965">
      <w:pPr>
        <w:spacing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FE3965" w:rsidRPr="00E50F7D" w:rsidRDefault="00FE3965" w:rsidP="00FE396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50F7D">
        <w:rPr>
          <w:rFonts w:eastAsia="Times New Roman" w:cs="Times New Roman"/>
          <w:b/>
          <w:sz w:val="20"/>
          <w:szCs w:val="20"/>
          <w:lang w:eastAsia="ru-RU"/>
        </w:rPr>
        <w:t>Председательствующий                                                                                  А.Г. Попов</w:t>
      </w:r>
    </w:p>
    <w:p w:rsidR="00FE3965" w:rsidRPr="00E50F7D" w:rsidRDefault="00FE3965" w:rsidP="00FE396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FE3965" w:rsidRPr="00E50F7D" w:rsidRDefault="00FE3965" w:rsidP="00FE3965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E50F7D">
        <w:rPr>
          <w:rFonts w:eastAsia="Times New Roman" w:cs="Times New Roman"/>
          <w:b/>
          <w:sz w:val="20"/>
          <w:szCs w:val="20"/>
          <w:lang w:eastAsia="ru-RU"/>
        </w:rPr>
        <w:t>Отв. секретарь КДНиЗП                                                                                 М.В. Демчук</w:t>
      </w:r>
    </w:p>
    <w:p w:rsidR="00FE3965" w:rsidRPr="00E50F7D" w:rsidRDefault="00FE3965" w:rsidP="00FE3965">
      <w:pPr>
        <w:rPr>
          <w:rFonts w:cs="Times New Roman"/>
          <w:sz w:val="20"/>
          <w:szCs w:val="20"/>
        </w:rPr>
      </w:pPr>
    </w:p>
    <w:p w:rsidR="00FE3965" w:rsidRPr="00CF5E7C" w:rsidRDefault="00FE3965" w:rsidP="00FE3965">
      <w:pPr>
        <w:jc w:val="both"/>
        <w:rPr>
          <w:sz w:val="22"/>
        </w:rPr>
      </w:pPr>
    </w:p>
    <w:p w:rsidR="002F74FD" w:rsidRDefault="002F74FD"/>
    <w:sectPr w:rsidR="002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BE6"/>
    <w:multiLevelType w:val="hybridMultilevel"/>
    <w:tmpl w:val="4CE2D35C"/>
    <w:lvl w:ilvl="0" w:tplc="C3E22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682D"/>
    <w:multiLevelType w:val="multilevel"/>
    <w:tmpl w:val="EEAAA20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5"/>
    <w:rsid w:val="002F74FD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2019-07-01T23:15:00Z</dcterms:created>
  <dcterms:modified xsi:type="dcterms:W3CDTF">2019-07-01T23:18:00Z</dcterms:modified>
</cp:coreProperties>
</file>