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/>
        <w:drawing>
          <wp:inline distT="0" distB="0" distL="0" distR="0">
            <wp:extent cx="532765" cy="6838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АДМИНИСТРАЦИЯ 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ПРИМОРСКОГО КРАЯ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КОМИССИЯ ПО ДЕЛАМ НЕСОВЕРШЕННОЛЕТНИХ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И ЗАЩИТЕ ИХ ПРАВ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ул. Ленина, 90, г. Дальнереченск, 692100, тел. (факс): 842(356) 25-8-52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ПОСТАНОВЛЕНИЕ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11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ru-RU" w:bidi="hi-IN"/>
        </w:rPr>
        <w:t>января</w:t>
      </w:r>
      <w:r>
        <w:rPr>
          <w:rFonts w:eastAsia="Times New Roman" w:cs="Times New Roman"/>
          <w:sz w:val="28"/>
          <w:szCs w:val="28"/>
          <w:lang w:eastAsia="ru-RU"/>
        </w:rPr>
        <w:t xml:space="preserve"> 2024г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.                             </w:t>
      </w:r>
      <w:r>
        <w:rPr>
          <w:rFonts w:eastAsia="Times New Roman" w:cs="Times New Roman"/>
          <w:b/>
          <w:sz w:val="20"/>
          <w:szCs w:val="20"/>
          <w:lang w:eastAsia="ru-RU"/>
        </w:rPr>
        <w:t>г. Дальнереченск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>№1/1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Об утверждении плана работы комиссии по делам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 xml:space="preserve">несовершеннолетних и защите их прав администрации 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Дальнереченского муниципального района на 2024 год.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Обсудив данный вопрос, комиссия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ПОСТАНОВИЛА: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Утвердить межведомственный план работы комиссии по делам несовершеннолетних и защите их прав администрации Дальнереченского муниципального района на 2024 год (приложение №1).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Руководителям органов и учреждений системы профилактики, осуществляющим свою деятельность на территории Дальнереченского муниципального района, в соответствии с Федеральным законом от 24.06.1999г. №120-ФЗ «Об основах системы профилактики безнадзорности и правонарушений несовершеннолетних» обеспечить выполнение данного плана работы в соответствии с графиком.</w:t>
      </w:r>
    </w:p>
    <w:p>
      <w:pPr>
        <w:pStyle w:val="Normal"/>
        <w:bidi w:val="0"/>
        <w:spacing w:lineRule="auto" w:line="240" w:before="0" w:after="0"/>
        <w:ind w:right="279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Контроль за выполнением данного постановления возложить на начальника отдела по организации работы комиссии по делам несовершеннолетних и защите их прав Демчук М.В.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Председатель комиссии по делам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несовершеннолетних и защите их прав,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заместитель главы администрации                                                      А.Г. По</w:t>
      </w:r>
      <w:r>
        <w:rPr>
          <w:rFonts w:eastAsia="Times New Roman" w:cs="Times New Roman"/>
          <w:sz w:val="28"/>
          <w:szCs w:val="28"/>
          <w:lang w:eastAsia="ru-RU"/>
        </w:rPr>
        <w:t>пов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43000" cy="29146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Times New Roman"/>
          <w:szCs w:val="24"/>
          <w:lang w:eastAsia="ru-RU"/>
        </w:rPr>
      </w:pPr>
      <w:r>
        <w:rPr/>
        <w:t xml:space="preserve"> </w:t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Приложение №1</w:t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УТВЕРЖДЕН </w:t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Постановлением комиссии по делам несовершеннолетних и защите их прав администрации 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ind w:left="6000" w:hanging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от 11.01.2024г. №1/1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План 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работы комиссии по делам несовершеннолетних и защите их прав администрации 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на 2024 год.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2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>1. Организационно-методическая работа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</w:r>
    </w:p>
    <w:tbl>
      <w:tblPr>
        <w:tblStyle w:val="a3"/>
        <w:tblW w:w="9571" w:type="dxa"/>
        <w:jc w:val="left"/>
        <w:tblInd w:w="-11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468"/>
        <w:gridCol w:w="4317"/>
        <w:gridCol w:w="2398"/>
        <w:gridCol w:w="2387"/>
      </w:tblGrid>
      <w:tr>
        <w:trPr/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Проведение заседаний КДНиЗП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Два раза в месяц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Отв. секретарь КДНиЗП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Формирование единой базы данных о выявленных безнадзорных, беспризорных несовершеннолетних и семьях, находящихся в социально-опасном положении. В которых воспитываются несовершеннолетние дети.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Ежемесячно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Проведение сверки списков несовершеннолетних и списков неблагополучных семей, состоящих на учете в КДНиЗП со всеми органами  и учреждениями системы профилактики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ежеквартально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Подготовка аналитических и статистических отчетов о деятельности Комиссии по делам несовершеннолетних и защите их прав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Один раз в полугодие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bookmarkStart w:id="0" w:name="_GoBack1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Проведение рейдовых мероприятий по неблагополучным семьям, в места массового скопления подростков и молодежи, по коммерческим объектам и заведениям, работающим в ночное время совместно с сотрудниками МО МВД РФ «Дальнереченский».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Ежеквартально или по мере необходимости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КДНиЗП, органы системы профилактики безнадзорности и правонарушений несовершеннолетних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Участие в проведении общешкольных родительских собраний с целью повышения правовой грамотности родителей (законных представителей) по воспитанию, содержанию и обучению детей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течении всего учебного периода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Органы системы профилактики безнадзорности и правонарушений несовершеннолетних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Проверка противопожарной безопасности в семьях, состоящих на профилактическом учете в органах и учреждениях системы профилактики, проживающих в домах с печным отоплением совместно с сотрудниками ГУ МЧС России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Ежеквартально или по мере необходимости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Члены КДНиЗП, сотрудники ГУ МЧС России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Участие в организации летнего отдыха и труда несовершеннолетних, состоящих на учете в КДНиЗП, МО МВД РФ «Дальнереченский»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Летний период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КДНиЗП, органы системы профилактики безнадзорности и правонарушений несовершеннолетних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Проведение месячника «Всеобуч» по выявлению несовершеннолетних не приступивших к занятиям в образовательных учреждениях Дальнереченского района.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Сентябрь-октябрь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КДНиЗП, органы системы профилактики безнадзорности и правонарушений несовершеннолетних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Проведение Всероссийского Дня правовой помощи детям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Ноябрь 2023г.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КДНиЗП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Организация и проведение работы по вовлечению несовершеннолетних, в том числе несовершеннолетних, состоящих на различных видах учета, к занятиям в спортивных секциях и кружках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течении года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МКУ «УНО», МКУ «РИДЦ», МОБУ ДОД «ДЮСШ с. Веденка», МОБУ ДОД «ДДТ с. Ракитное», эксперты в сфере патриотического воспитания -советники директоров по воспитанию и связи с общественными организациями</w:t>
            </w:r>
          </w:p>
        </w:tc>
      </w:tr>
      <w:tr>
        <w:trPr/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Подготовка и размещение материалов о работе КДНиЗП в СМИ, а также на сайте администрации ДМР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течении года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Специалисты КДНиЗП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  <w:t>2. Вопросы, выносимые на заседания комиссии по делам несовершеннолетних и защите их прав администрации 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</w:r>
    </w:p>
    <w:tbl>
      <w:tblPr>
        <w:tblStyle w:val="a3"/>
        <w:tblW w:w="10047" w:type="dxa"/>
        <w:jc w:val="left"/>
        <w:tblInd w:w="-11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465"/>
        <w:gridCol w:w="3766"/>
        <w:gridCol w:w="2333"/>
        <w:gridCol w:w="2003"/>
        <w:gridCol w:w="1480"/>
      </w:tblGrid>
      <w:tr>
        <w:trPr/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Наименование вопроса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Ответственные за исполнение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Сроки проведения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Отметка о выполнении</w:t>
            </w:r>
          </w:p>
        </w:tc>
      </w:tr>
      <w:tr>
        <w:trPr>
          <w:trHeight w:val="3611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 Утверждение плана работы КДНиЗП на 2024 год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Цели и задачи которые будут реализовываться советниками директоров образовательных учреждений по воспитанию и связям с общественными  объединениями.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 О состоянии преступности и безнадзорности несовершеннолетних на территории Дальнереченского муниципального района по итогам 2023г., основные проблемы, результативность принятых мер и задачах по организации профилактической работы в 2024 году.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 итогах деятельности отдела по организации работы комиссии по делам несовершеннолетних и защите их прав администрации Дальнереченского муниципального района за 2023 год.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КДНиЗП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Демчук М.В.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 xml:space="preserve">муниципальный координатор советников директоров школ по воспитанию и связям с общественными объединениями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МО МВД РФ «Дальнереченский»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КДНиЗП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Демчук М.В.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11 января 2024г.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11 января 2024г.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25 января 2024г.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25 января 2024г.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. Об основных направлениях в работе отдела опеки и попечительства администрации ДМР, направленных на соблюдение государственных гарантий по защите прав детей-сирот и детей, оставшихся без попечения родителей по итогам 2023 года. О дополнительных мерах направленных на профилактику вторичного сиротства.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 Анализ состояния дел в сфере противодействия распространению деструктивной идеологии и пропаганды радикальных идей среди несовершеннолетних.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 Об организации работы по профилактики самовольных уходов несовершеннолетних из семей и государственных учреждений.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Докладчики: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начальник отдела опеки АДМР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Times New Roman" w:cs="Times New Roman"/>
                <w:b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МКУ «УНО», МКУ «РИДЦ», МО МВД «Дальнереченский»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МО МВД «Дальнереченский», Ракитненская КШИ, СРНЦ «Надежда»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 О мерах по профилактике жестокого обращения с несовершеннолетними, в том числе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по профилактике половой неприкосновенности несовершеннолетних по итогах 2023 года.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 Работа служб школьной медиации (буллинг, кибербуллинг, кибермоббинг) в образовательных учреждениях Дальнереченского муниципального района.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 О реализации плана мероприятий «дорожной карты» за 2023 год по профилактике социального сиротства, направленную на сохранение кровной семьи.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МО МВД «Дальнереченский»,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КГБУЗ Дальнереченская ЦГБ», СРНЦ «Надежда»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Докладчики: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МКУ «УНО»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отдел опеки и попечительства АДМР, СРНЦ «Надежда», КГБУЗ  «Дальнереченская ЦГБ».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март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748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 Об организации работы по выявлению несовершеннолетних, употребляющих наркотические средства, психотропные вещества и их прекурсоры.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44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44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44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44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 Занятость несовершеннолетних, состоящих на профилактическом учете, в кружках и секциях по интересам и меры по вовлечению их в учреждения дополнительного образования, детские и молодежные общественные объединения.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Вовлечение детей и молодежи (в том числе «группы риска») в реализацию федерального проекта «Патриотическое воспитание граждан Российской Федерации» национального проекта «Образование» через участие во всероссийских патриотических слетов, форумов, акций и других массовых мероприятий.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4. Анализ индивидуально-профилактической работы с семьями, состоящими на учете в органах и учреждениях системы профилактики, по итогам 1-го квартала 2024 года (по каждой семье СОП отдельно). Выявление семей, находящихся в трудной жизненной ситуации.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5. Профилактическая работа по обеспечению безопасности пребывания несовершеннолетних на водных объектах на территории Дальнереченского муниципального района.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руководители органов и учреждений системы профилактики, осуществляющих свою деятельность на территории ДМР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МОБУ ДОД «ДЮСШ с. Веденка» 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МОБУ ДОД «ДДТ с. Ракитное», МКУ «РИДЦ».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муниципальный координатор советников директоров школ по воспитанию и связям с общественными объединениями  (п.3.27 должностной инструкции)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Докладчики: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МО МВД России «Дальнереченский»,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СРНЦ «Надежда», КГБУЗ «ЦГБ», МКУ «УНО»,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Докладчик: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главы поселений ДМР, Дальнереченский инспекторский участок Центра ГИМС ГУ МЧС России по Приморскому краю.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апрель.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 О принятых мерах по организации отдыха, оздоровления и занятости несовершеннолетних в летний период 2024 года, уделив особое внимание несовершеннолетним из семей СОП и состоящих на различных видах учета.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 Профилактика и предупреждение детского дорожно-транспортного травматизма за пять месяцев 2025 года.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 Безопасность несовершеннолетних на объектах железнодорожного транспорта и предупреждение совершения ими правонарушений.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 МКУ «УНО», КГКУ ЦСПН ПК, МКУ «РИДЦ»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 инспектор по пропаганде ГИБДД МО МВД «Дальнереченский»,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начальник станции «Дальнереченск-1» (СалогубоваТ.П.)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май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 Об индивидуально-профилактической работе с условно-осужденными несовершеннолетними, а так же семьями где условно-осуждены законные представители, имеющие несовершеннолетних детей, и проведение профилактической работы с ними по недопущению вовлечения детей в совершение правонарушений за истекший период 2024г.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 Выявление и контроль семейного неблагополучия несовершеннолетних в дошкольном возрасте учреждениями здравоохранения на территории Дальнереченского муниципального района.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уголовно-исполнительная инспекция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КГБУЗ «Дальнереченская ЦГБ»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июнь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 О состоянии преступности и безнадзорности среди несовершеннолетних на территории ДМР за 1 полугодие 2024 года.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 Анализ индивидуально-профилактической работы с семьями, состоящими на учете в органах и учреждениях системы профилактики, по итогам 2-го квартала 2024 года (по каждой семье СОП отдельно). Выявление семей, находящихся в трудной жизненной ситуации.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 Об исполнении законодательства РФ в части обеспечения получения образования несовершеннолетними в образовательных учреждениях ДМР по итогам 2023-2024 учебного года.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МО МВД «Дальнереченский»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Докладчики: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СРНЦ «Надежда», КГБУЗ «ЦГБ», МКУ «УНО».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МКУ «УНО»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Июль- август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60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1. Итоги проведения  летней оздоровительной кампании 2024 г. на территории Дальнереченского муниципального района.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 О профилактической работе в сфере противодействия распространения экстремистских и террористических проявлений в молодежной среде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 МКУ «УНО», СРНЦ «Надежда», отдел опеки и попечительства.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МКУ «УНО», МКУ «РИДЦ», МО МВД «Дальнереченский»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сентябрь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051" w:hRule="atLeast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1. Об исполнении Федерального закона «Об образовании в Российской Федерации» в рамках  организации «Всеобуча» образовательными учреждениями.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 Анализ индивидуально-профилактической работы с семьями, состоящими на учете в органах и учреждениях системы профилактики, по итогам 3-го квартала 2024 года (по каждой семье СОП отдельно). Выявление семей, находящихся в трудной жизненной ситуации.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МКУ «УНО»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eastAsia="Times New Roman" w:cs="Times New Roman"/>
                <w:b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Докладчики: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СРНЦ «Надежда», КГБУЗ «ЦГБ», МКУ «УНО».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октябрь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 О выполнении мероприятий по формированию здорового образа жизни среди подростков и молодежи (профилактика наркомании, токсикомании, употребления алкогольной, спиртосодержащей продукции, сосательных смесей (снюсов)). (Период с мая 2024г. по ноябрь 2024г.)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 О принимаемых мерах по профилактике детской смертности от внешних причин, в том числе суицидов, нахождение несовершеннолетних на водоемах (неокрепший лед).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 Об организации и проведении совместных профилактических мероприятий органами системы профилактики по соблюдению правил пожарной безопасности с семьями, имеющими несовершеннолетних детей на территории Дальнереченского муниципального района.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Докладчики: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руководители органов и учреждений системы профилактики, осуществляющих свою деятельность на территории ДМР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СРНЦ «Надежда», КГБУЗ «ЦГБ», МКУ «УНО».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Докладчик: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 xml:space="preserve">КДНиЗП,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МЧС России.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ноябрь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 Организация работы сотрудников ГИБДД по профилактике нарушений правил дорожного движения несовершеннолетними в целях предупреждения детского дорожно-транспортного травматизма за второе полугодие 2024 года.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Итоги организации работы с семьями обучающихся, их родителей, направленной на совместное решение проблем личностного развития детей; распространение позитивного опыта семейного воспитания, включение родителей обучающихся в реализацию воспитательных программ образовательных организаций.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Эффективность введения должности советников директоров школ …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 Анализ индивидуально-профилактической работы с семьями, состоящими на учете в органах и учреждениях системы профилактики, по итогам 4-го квартала 2024 года (по каждой семье СОП отдельно). Выявление семей, находящихся в трудной жизненной ситуации. Принимаемые меры по безопасности несовершеннолетних в Новогодние праздники.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инспектор по пропаганде ГИБДД МО МВД «Дальнереченский»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 w:val="false"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 xml:space="preserve"> муниципальный координатор советников директоров школ по воспитанию и связям с общественными объединениями  (п.3.20 должностной инструкции)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Докладчики: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 СРНЦ «Надежда», ПЦСОН г. Дальнереченск, МКУ «УНО», МО МВД «Дальнереченский». МКУ «РИДЦ».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декабрь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/>
          <w:b/>
          <w:sz w:val="16"/>
          <w:szCs w:val="16"/>
          <w:lang w:eastAsia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Times New Roman"/>
          <w:b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  <w:t>Примечание: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При необходимости вопросы, указанные в плане работы Комиссии на 2024 год, могут быть рассмотрены в рабочем порядке или заменены на другие.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Председатель КДНиЗП                                                                                                  А.Г.  Попов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43000" cy="291465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Отв. секретарь КДНиЗП                                                                                                М.В. Демчук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95400" cy="263525"/>
            <wp:effectExtent l="0" t="0" r="0" b="0"/>
            <wp:wrapSquare wrapText="largest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LibreOffice/7.2.4.1$Windows_X86_64 LibreOffice_project/27d75539669ac387bb498e35313b970b7fe9c4f9</Application>
  <AppVersion>15.0000</AppVersion>
  <Pages>8</Pages>
  <Words>1647</Words>
  <Characters>11861</Characters>
  <CharactersWithSpaces>13785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2024-01-10T10:50:06Z</dcterms:created>
  <dc:creator/>
  <dc:description/>
  <dc:language>ru-RU</dc:language>
  <cp:lastModifiedBy/>
  <cp:lastPrinted>2024-01-12T16:44:43Z</cp:lastPrinted>
  <dcterms:modified xsi:type="dcterms:W3CDTF">2024-01-15T12:10:10Z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