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2"/>
          <w:szCs w:val="22"/>
        </w:rPr>
        <w:t>ПОВЕСТКА №22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2"/>
          <w:szCs w:val="22"/>
        </w:rPr>
        <w:t>з</w:t>
      </w:r>
      <w:r>
        <w:rPr>
          <w:rFonts w:ascii="Times New Roman" w:hAnsi="Times New Roman"/>
          <w:sz w:val="22"/>
          <w:szCs w:val="22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их прав администрации Дальнереченского муниципального района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2"/>
          <w:szCs w:val="22"/>
        </w:rPr>
        <w:t xml:space="preserve">14 декабря 2023г. 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2"/>
          <w:szCs w:val="22"/>
        </w:rPr>
        <w:t>Повестка заседания: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1.Рассмотрение информации Следственного управления Следственного комитета по Приморскому краю направленное в адрес первого вице-губернатора Приморского края В.Г. Щербина о самовольных уходах детей из семей и государственных учреждений.</w:t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b/>
          <w:sz w:val="20"/>
          <w:szCs w:val="22"/>
        </w:rPr>
        <w:t>Демчук М.В. - начальник отдела КДНиЗП АДМР</w:t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Об утверждении Порядка  межведомственного взаимодействия по противодействию жестокому обращению, насилию в отношении несовершеннолетних и суицидальному поведению несовершеннолетних на территории Дальнереченского муниципального района и создании межведомственной рабочей группы по организации межведомственного взаимодействия по противодействию жестокому обращению, насилию в отношении несовершеннолетних и суицидальному поведению несовершеннолетних на территории Дальнереченского муниципального района»  </w:t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cs="Times New Roman" w:ascii="Times New Roman" w:hAnsi="Times New Roman"/>
          <w:b/>
          <w:sz w:val="20"/>
          <w:szCs w:val="22"/>
        </w:rPr>
        <w:t xml:space="preserve">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2"/>
        </w:rPr>
        <w:t>Демчук М.В. - начальник отдела КДНиЗП АДМР</w:t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3. Рассмотрение материалов, поступивших на комиссию и проведение профилактической работы с несовершеннолетними.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122</Words>
  <Characters>985</Characters>
  <CharactersWithSpaces>1260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2024-02-01T10:29:24Z</dcterms:created>
  <dc:creator/>
  <dc:description/>
  <dc:language>ru-RU</dc:language>
  <cp:lastModifiedBy/>
  <dcterms:modified xsi:type="dcterms:W3CDTF">2024-02-01T10:30:12Z</dcterms:modified>
  <cp:revision>1</cp:revision>
  <dc:subject/>
  <dc:title/>
</cp:coreProperties>
</file>