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№12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16 июня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1. Исполнение плана мероприятий («дорожная карта») по профилактике социального сиротства, утвержденных Постановлением КДНиЗП №4/2 от 28.01.2021г. «Применение ст.77 Семейного кодекса РФ по 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zh-CN" w:bidi="hi-IN"/>
        </w:rPr>
        <w:t>отобранию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несовершеннолетних из семей при непосредственной угрозе их жизни или здоровью органами и учреждениями системы профилактики</w:t>
      </w:r>
      <w:r>
        <w:rPr>
          <w:rFonts w:eastAsia="Calibri" w:ascii="Times New Roman" w:hAnsi="Times New Roman"/>
          <w:b w:val="false"/>
          <w:bCs w:val="false"/>
          <w:sz w:val="20"/>
          <w:szCs w:val="20"/>
          <w:lang w:val="ru-RU" w:eastAsia="en-US"/>
        </w:rPr>
        <w:t xml:space="preserve">».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МКУ «РИДЦ», МКУ «УНО», СРНЦ «Надежда», КГБУЗ Дальнереченская ЦГБ»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,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отдел опеки АДМР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2.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Секретарь КДНиЗП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3092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97</Words>
  <Characters>693</Characters>
  <CharactersWithSpaces>930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2022-06-21T11:58:42Z</dcterms:created>
  <dc:creator/>
  <dc:description/>
  <dc:language>ru-RU</dc:language>
  <cp:lastModifiedBy/>
  <dcterms:modified xsi:type="dcterms:W3CDTF">2022-06-21T12:00:32Z</dcterms:modified>
  <cp:revision>1</cp:revision>
  <dc:subject/>
  <dc:title/>
</cp:coreProperties>
</file>