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rPr>
      </w:pPr>
      <w:bookmarkStart w:id="0" w:name="_GoBack"/>
      <w:bookmarkEnd w:id="0"/>
      <w:r>
        <w:rPr>
          <w:rFonts w:cs="Times New Roman" w:ascii="Times New Roman" w:hAnsi="Times New Roman"/>
          <w:b/>
          <w:sz w:val="28"/>
          <w:szCs w:val="28"/>
        </w:rPr>
        <w:t xml:space="preserve"> </w:t>
      </w:r>
      <w:r>
        <w:rPr>
          <w:rFonts w:cs="Times New Roman" w:ascii="Times New Roman" w:hAnsi="Times New Roman"/>
          <w:b/>
          <w:sz w:val="28"/>
          <w:szCs w:val="28"/>
        </w:rPr>
        <w:t>Дальнереченский инспекторский участок центра  ГИМС ГУ МЧС России по Приморскому краю извещает жителей Дальнереченского городского округа, Дальнереченского муниципального района и Красноармейского района.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Согласно, Приказа ГУ МЧС России по делам гражданской обороны, чрезвычайным ситуациям и ликвидации стихийных бедствий по Приморскому краю № </w:t>
      </w:r>
      <w:r>
        <w:rPr>
          <w:rFonts w:eastAsia="Calibri" w:cs="Times New Roman" w:ascii="Times New Roman" w:hAnsi="Times New Roman" w:eastAsiaTheme="minorHAnsi"/>
          <w:color w:val="auto"/>
          <w:kern w:val="0"/>
          <w:sz w:val="28"/>
          <w:szCs w:val="28"/>
          <w:lang w:val="ru-RU" w:eastAsia="en-US" w:bidi="ar-SA"/>
        </w:rPr>
        <w:t>716</w:t>
      </w:r>
      <w:r>
        <w:rPr>
          <w:rFonts w:cs="Times New Roman" w:ascii="Times New Roman" w:hAnsi="Times New Roman"/>
          <w:sz w:val="28"/>
          <w:szCs w:val="28"/>
        </w:rPr>
        <w:t xml:space="preserve"> от </w:t>
      </w:r>
      <w:r>
        <w:rPr>
          <w:rFonts w:eastAsia="Calibri" w:cs="Times New Roman" w:ascii="Times New Roman" w:hAnsi="Times New Roman" w:eastAsiaTheme="minorHAnsi"/>
          <w:color w:val="auto"/>
          <w:kern w:val="0"/>
          <w:sz w:val="28"/>
          <w:szCs w:val="28"/>
          <w:lang w:val="ru-RU" w:eastAsia="en-US" w:bidi="ar-SA"/>
        </w:rPr>
        <w:t>29</w:t>
      </w:r>
      <w:r>
        <w:rPr>
          <w:rFonts w:cs="Times New Roman" w:ascii="Times New Roman" w:hAnsi="Times New Roman"/>
          <w:sz w:val="28"/>
          <w:szCs w:val="28"/>
        </w:rPr>
        <w:t xml:space="preserve"> ноября 202</w:t>
      </w:r>
      <w:r>
        <w:rPr>
          <w:rFonts w:eastAsia="Calibri" w:cs="Times New Roman" w:ascii="Times New Roman" w:hAnsi="Times New Roman" w:eastAsiaTheme="minorHAnsi"/>
          <w:color w:val="auto"/>
          <w:kern w:val="0"/>
          <w:sz w:val="28"/>
          <w:szCs w:val="28"/>
          <w:lang w:val="ru-RU" w:eastAsia="en-US" w:bidi="ar-SA"/>
        </w:rPr>
        <w:t>4</w:t>
      </w:r>
      <w:r>
        <w:rPr>
          <w:rFonts w:cs="Times New Roman" w:ascii="Times New Roman" w:hAnsi="Times New Roman"/>
          <w:sz w:val="28"/>
          <w:szCs w:val="28"/>
        </w:rPr>
        <w:t xml:space="preserve"> года, «О проведении месячника безопасности на водных объектах в зимний период 202</w:t>
      </w:r>
      <w:r>
        <w:rPr>
          <w:rFonts w:eastAsia="Calibri" w:cs="Times New Roman" w:ascii="Times New Roman" w:hAnsi="Times New Roman" w:eastAsiaTheme="minorHAnsi"/>
          <w:color w:val="auto"/>
          <w:kern w:val="0"/>
          <w:sz w:val="28"/>
          <w:szCs w:val="28"/>
          <w:lang w:val="ru-RU" w:eastAsia="en-US" w:bidi="ar-SA"/>
        </w:rPr>
        <w:t>4</w:t>
      </w:r>
      <w:r>
        <w:rPr>
          <w:rFonts w:cs="Times New Roman" w:ascii="Times New Roman" w:hAnsi="Times New Roman"/>
          <w:sz w:val="28"/>
          <w:szCs w:val="28"/>
        </w:rPr>
        <w:t xml:space="preserve"> – 202</w:t>
      </w:r>
      <w:r>
        <w:rPr>
          <w:rFonts w:eastAsia="Calibri" w:cs="Times New Roman" w:ascii="Times New Roman" w:hAnsi="Times New Roman" w:eastAsiaTheme="minorHAnsi"/>
          <w:color w:val="auto"/>
          <w:kern w:val="0"/>
          <w:sz w:val="28"/>
          <w:szCs w:val="28"/>
          <w:lang w:val="ru-RU" w:eastAsia="en-US" w:bidi="ar-SA"/>
        </w:rPr>
        <w:t>5</w:t>
      </w:r>
      <w:r>
        <w:rPr>
          <w:rFonts w:cs="Times New Roman" w:ascii="Times New Roman" w:hAnsi="Times New Roman"/>
          <w:sz w:val="28"/>
          <w:szCs w:val="28"/>
        </w:rPr>
        <w:t xml:space="preserve"> годов».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период с </w:t>
      </w:r>
      <w:r>
        <w:rPr>
          <w:rFonts w:eastAsia="Calibri" w:cs="Times New Roman" w:ascii="Times New Roman" w:hAnsi="Times New Roman" w:eastAsiaTheme="minorHAnsi"/>
          <w:color w:val="auto"/>
          <w:kern w:val="0"/>
          <w:sz w:val="28"/>
          <w:szCs w:val="28"/>
          <w:lang w:val="ru-RU" w:eastAsia="en-US" w:bidi="ar-SA"/>
        </w:rPr>
        <w:t>16</w:t>
      </w:r>
      <w:r>
        <w:rPr>
          <w:rFonts w:cs="Times New Roman" w:ascii="Times New Roman" w:hAnsi="Times New Roman"/>
          <w:sz w:val="28"/>
          <w:szCs w:val="28"/>
        </w:rPr>
        <w:t xml:space="preserve"> по </w:t>
      </w:r>
      <w:r>
        <w:rPr>
          <w:rFonts w:eastAsia="Calibri" w:cs="Times New Roman" w:ascii="Times New Roman" w:hAnsi="Times New Roman" w:eastAsiaTheme="minorHAnsi"/>
          <w:color w:val="auto"/>
          <w:kern w:val="0"/>
          <w:sz w:val="28"/>
          <w:szCs w:val="28"/>
          <w:lang w:val="ru-RU" w:eastAsia="en-US" w:bidi="ar-SA"/>
        </w:rPr>
        <w:t>20</w:t>
      </w:r>
      <w:r>
        <w:rPr>
          <w:rFonts w:cs="Times New Roman" w:ascii="Times New Roman" w:hAnsi="Times New Roman"/>
          <w:sz w:val="28"/>
          <w:szCs w:val="28"/>
        </w:rPr>
        <w:t xml:space="preserve"> </w:t>
      </w:r>
      <w:r>
        <w:rPr>
          <w:rFonts w:eastAsia="Calibri" w:cs="Times New Roman" w:ascii="Times New Roman" w:hAnsi="Times New Roman" w:eastAsiaTheme="minorHAnsi"/>
          <w:color w:val="auto"/>
          <w:kern w:val="0"/>
          <w:sz w:val="28"/>
          <w:szCs w:val="28"/>
          <w:lang w:val="ru-RU" w:eastAsia="en-US" w:bidi="ar-SA"/>
        </w:rPr>
        <w:t>декабря</w:t>
      </w:r>
      <w:r>
        <w:rPr>
          <w:rFonts w:cs="Times New Roman" w:ascii="Times New Roman" w:hAnsi="Times New Roman"/>
          <w:sz w:val="28"/>
          <w:szCs w:val="28"/>
        </w:rPr>
        <w:t xml:space="preserve"> 202</w:t>
      </w:r>
      <w:r>
        <w:rPr>
          <w:rFonts w:eastAsia="Calibri" w:cs="Times New Roman" w:ascii="Times New Roman" w:hAnsi="Times New Roman" w:eastAsiaTheme="minorHAnsi"/>
          <w:color w:val="auto"/>
          <w:kern w:val="0"/>
          <w:sz w:val="28"/>
          <w:szCs w:val="28"/>
          <w:lang w:val="ru-RU" w:eastAsia="en-US" w:bidi="ar-SA"/>
        </w:rPr>
        <w:t>4</w:t>
      </w:r>
      <w:r>
        <w:rPr>
          <w:rFonts w:cs="Times New Roman" w:ascii="Times New Roman" w:hAnsi="Times New Roman"/>
          <w:sz w:val="28"/>
          <w:szCs w:val="28"/>
        </w:rPr>
        <w:t xml:space="preserve">г. проводится акция «Безопасный лед», данная акция направлена на пропаганду безопасного поведения и предупреждения несчастных случаев с людьми на водных объектах. </w:t>
      </w:r>
    </w:p>
    <w:p>
      <w:pPr>
        <w:pStyle w:val="Normal"/>
        <w:spacing w:lineRule="auto" w:line="240" w:before="0" w:after="0"/>
        <w:ind w:firstLine="567"/>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567"/>
        <w:jc w:val="center"/>
        <w:rPr>
          <w:rFonts w:ascii="Times New Roman" w:hAnsi="Times New Roman" w:cs="Times New Roman"/>
          <w:sz w:val="28"/>
          <w:szCs w:val="28"/>
        </w:rPr>
      </w:pPr>
      <w:r>
        <w:rPr>
          <w:rFonts w:cs="Times New Roman" w:ascii="Times New Roman" w:hAnsi="Times New Roman"/>
          <w:b/>
          <w:sz w:val="28"/>
          <w:szCs w:val="28"/>
        </w:rPr>
        <w:t>Дальнереченский инспекторский участок Центра ГИМС ГУ МЧС России по Приморскому краю напоминает</w:t>
      </w:r>
      <w:r>
        <w:rPr>
          <w:rFonts w:cs="Times New Roman" w:ascii="Times New Roman" w:hAnsi="Times New Roman"/>
          <w:sz w:val="28"/>
          <w:szCs w:val="28"/>
        </w:rPr>
        <w:br/>
      </w:r>
      <w:r>
        <w:rPr>
          <w:rFonts w:cs="Times New Roman" w:ascii="Times New Roman" w:hAnsi="Times New Roman"/>
          <w:b/>
          <w:bCs/>
          <w:sz w:val="28"/>
          <w:szCs w:val="28"/>
        </w:rPr>
        <w:t>правила поведения на льду:</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Ни в коем случае нельзя выходить на лед в темное время суток и при плохой видимости (туман, снегопад, дождь).</w:t>
      </w:r>
    </w:p>
    <w:p>
      <w:pPr>
        <w:pStyle w:val="Normal"/>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Безопаснее всего выходить на берег и спускаться в местах, где лед виден и не покрыт снегом.</w:t>
      </w:r>
    </w:p>
    <w:p>
      <w:pPr>
        <w:pStyle w:val="Normal"/>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pPr>
        <w:pStyle w:val="Normal"/>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Если есть рюкзак или ранец, повесьте его на одно плечо, это позволит легко освободиться от груза в случае, если лед под вами провалился. </w:t>
      </w:r>
    </w:p>
    <w:p>
      <w:pPr>
        <w:pStyle w:val="Normal"/>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Не выходите на лед в одиночку. Ходить лучше компанией по 2-3 человека. Не ходите и не катайтесь на льду в незнакомых местах, особенно в ночное время. </w:t>
      </w:r>
    </w:p>
    <w:p>
      <w:pPr>
        <w:pStyle w:val="Normal"/>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Если Вы передвигаетесь группой, то двигаться нужно друг за другом, сохраняя интервал не менее 5-6 метров, также необходимо быть готовым оказать помощь товарищу. </w:t>
      </w:r>
    </w:p>
    <w:p>
      <w:pPr>
        <w:pStyle w:val="Normal"/>
        <w:numPr>
          <w:ilvl w:val="0"/>
          <w:numId w:val="1"/>
        </w:numPr>
        <w:spacing w:lineRule="auto" w:line="240" w:before="0" w:after="0"/>
        <w:contextualSpacing/>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Нельзя проверять прочность льда ударом ноги. </w:t>
      </w:r>
    </w:p>
    <w:p>
      <w:pPr>
        <w:pStyle w:val="Normal"/>
        <w:spacing w:lineRule="auto" w:line="240" w:before="0" w:after="0"/>
        <w:ind w:left="720" w:hanging="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left="720" w:hanging="0"/>
        <w:contextualSpacing/>
        <w:jc w:val="center"/>
        <w:rPr>
          <w:rFonts w:ascii="Times New Roman" w:hAnsi="Times New Roman" w:cs="Times New Roman"/>
          <w:b/>
          <w:b/>
          <w:sz w:val="28"/>
          <w:szCs w:val="28"/>
        </w:rPr>
      </w:pPr>
      <w:r>
        <w:rPr>
          <w:rFonts w:cs="Times New Roman" w:ascii="Times New Roman" w:hAnsi="Times New Roman"/>
          <w:b/>
          <w:sz w:val="28"/>
          <w:szCs w:val="28"/>
        </w:rPr>
        <w:t>Советы рыболовам</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 Необходимо хорошо знать водоём, выбранный для рыбалки, для того чтобы помнить, где на нём глубина не выше роста человека или где с глубокого места можно быстро выйти на отмель, идущую к берегу.</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2. Не подходите к другим рыболовам ближе, чем на 3 метра.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3. Не приближайтесь к тем местам, где во льду имеются вмёрзшие коряги, водоросли, воздушные пузыри.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4. Не ходите рядом с трещиной или по участку льда, отделённому от основного массива несколькими трещинами.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5. Быстро покиньте опасное место, если из пробитой лунки начинает бить фонтаном вода.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6. Обязательно имейте с собой средства спасения: шнур с грузом на конце, длинную жердь, широкую доску.</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7. Имейте при себе что-нибудь острое, чем можно было бы закрепиться за лёд в случае, если вы провалились, а вылезти без опоры нет никакой возможности (нож, багор, крупные гвозди)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8. Не делайте около себя много лунок, не делайте лунки на переправах (тропинках).</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center"/>
        <w:rPr>
          <w:rFonts w:ascii="Times New Roman" w:hAnsi="Times New Roman" w:cs="Times New Roman"/>
          <w:sz w:val="28"/>
          <w:szCs w:val="28"/>
        </w:rPr>
      </w:pPr>
      <w:r>
        <w:rPr>
          <w:rFonts w:cs="Times New Roman" w:ascii="Times New Roman" w:hAnsi="Times New Roman"/>
          <w:sz w:val="28"/>
          <w:szCs w:val="28"/>
        </w:rPr>
        <w:t>Убедительная просьба к родителям:</w:t>
      </w:r>
    </w:p>
    <w:p>
      <w:pPr>
        <w:pStyle w:val="Normal"/>
        <w:spacing w:lineRule="auto" w:line="240" w:before="0" w:after="0"/>
        <w:ind w:firstLine="567"/>
        <w:jc w:val="center"/>
        <w:rPr>
          <w:rFonts w:ascii="Times New Roman" w:hAnsi="Times New Roman" w:cs="Times New Roman"/>
          <w:sz w:val="28"/>
          <w:szCs w:val="28"/>
        </w:rPr>
      </w:pPr>
      <w:r>
        <w:rPr>
          <w:rFonts w:cs="Times New Roman" w:ascii="Times New Roman" w:hAnsi="Times New Roman"/>
          <w:sz w:val="28"/>
          <w:szCs w:val="28"/>
        </w:rPr>
        <w:t>Не отпускать детей на лед без присмотра!</w:t>
      </w:r>
    </w:p>
    <w:p>
      <w:pPr>
        <w:pStyle w:val="Normal"/>
        <w:spacing w:lineRule="auto" w:line="240" w:before="0" w:after="0"/>
        <w:ind w:firstLine="567"/>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center"/>
        <w:rPr>
          <w:rFonts w:ascii="Times New Roman" w:hAnsi="Times New Roman" w:cs="Times New Roman"/>
          <w:sz w:val="28"/>
          <w:szCs w:val="28"/>
        </w:rPr>
      </w:pPr>
      <w:r>
        <w:rPr>
          <w:rFonts w:cs="Times New Roman" w:ascii="Times New Roman" w:hAnsi="Times New Roman"/>
          <w:sz w:val="28"/>
          <w:szCs w:val="28"/>
        </w:rPr>
        <w:t>ПОМНИТЕ!!!</w:t>
      </w:r>
    </w:p>
    <w:p>
      <w:pPr>
        <w:pStyle w:val="Normal"/>
        <w:spacing w:lineRule="auto" w:line="240" w:before="0" w:after="0"/>
        <w:ind w:firstLine="567"/>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Соблюдение мер безопасности на водоемах в зимний период – это залог вашего здоровья, сохранности вашей собственной жизни и жизни ваших близких.</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Старший госинспектор Дальнереченского инспекторского участка центра ГИМС Г</w:t>
      </w:r>
      <w:r>
        <w:rPr>
          <w:rFonts w:eastAsia="Calibri" w:cs="Times New Roman" w:ascii="Times New Roman" w:hAnsi="Times New Roman" w:eastAsiaTheme="minorHAnsi"/>
          <w:color w:val="auto"/>
          <w:kern w:val="0"/>
          <w:sz w:val="28"/>
          <w:szCs w:val="28"/>
          <w:lang w:val="ru-RU" w:eastAsia="en-US" w:bidi="ar-SA"/>
        </w:rPr>
        <w:t xml:space="preserve">У </w:t>
      </w:r>
      <w:r>
        <w:rPr>
          <w:rFonts w:cs="Times New Roman" w:ascii="Times New Roman" w:hAnsi="Times New Roman"/>
          <w:sz w:val="28"/>
          <w:szCs w:val="28"/>
        </w:rPr>
        <w:t>МЧС  России по Приморскому краю Писарев А.Л.</w:t>
      </w:r>
    </w:p>
    <w:p>
      <w:pPr>
        <w:pStyle w:val="Normal"/>
        <w:spacing w:lineRule="auto" w:line="240" w:before="0" w:after="0"/>
        <w:ind w:firstLine="708"/>
        <w:jc w:val="both"/>
        <w:rPr>
          <w:rFonts w:ascii="Times New Roman" w:hAnsi="Times New Roman" w:cs="Times New Roman"/>
          <w:sz w:val="28"/>
          <w:szCs w:val="28"/>
        </w:rPr>
      </w:pPr>
      <w:r>
        <w:rPr/>
      </w:r>
    </w:p>
    <w:sectPr>
      <w:type w:val="nextPage"/>
      <w:pgSz w:w="11906" w:h="16838"/>
      <w:pgMar w:left="1701" w:right="850" w:header="0" w:top="709" w:footer="0" w:bottom="56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2"/>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LibreOffice/7.0.3.1$Linux_X86_64 LibreOffice_project/00$Build-1</Application>
  <Pages>2</Pages>
  <Words>456</Words>
  <Characters>2589</Characters>
  <CharactersWithSpaces>3037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2023-01-23T00:19:00Z</dcterms:created>
  <dc:creator>User</dc:creator>
  <dc:description/>
  <dc:language>ru-RU</dc:language>
  <cp:lastModifiedBy/>
  <cp:lastPrinted>2020-03-19T01:13:00Z</cp:lastPrinted>
  <dcterms:modified xsi:type="dcterms:W3CDTF">2024-12-16T10:06:03Z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