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979" w:rsidRDefault="00C93979" w:rsidP="00C93979">
      <w:pPr>
        <w:jc w:val="center"/>
      </w:pPr>
      <w:r>
        <w:rPr>
          <w:noProof/>
        </w:rPr>
        <w:drawing>
          <wp:inline distT="0" distB="0" distL="0" distR="0">
            <wp:extent cx="534670" cy="673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1B7" w:rsidRDefault="00DB71B7" w:rsidP="00DB71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ФИНАНСОВ АДМИНИСТРАЦИИ ДАЛЬНЕРЕЧЕНСКОГО</w:t>
      </w:r>
    </w:p>
    <w:p w:rsidR="00DB71B7" w:rsidRDefault="00DB71B7" w:rsidP="00DB71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</w:p>
    <w:p w:rsidR="00C93979" w:rsidRDefault="00C93979" w:rsidP="00C93979">
      <w:pPr>
        <w:ind w:hanging="180"/>
        <w:jc w:val="center"/>
        <w:rPr>
          <w:sz w:val="26"/>
          <w:szCs w:val="26"/>
        </w:rPr>
      </w:pPr>
    </w:p>
    <w:p w:rsidR="00C93979" w:rsidRDefault="00C93979" w:rsidP="00C93979">
      <w:pPr>
        <w:ind w:hanging="180"/>
        <w:jc w:val="center"/>
        <w:rPr>
          <w:sz w:val="26"/>
          <w:szCs w:val="26"/>
        </w:rPr>
      </w:pPr>
    </w:p>
    <w:p w:rsidR="00C93979" w:rsidRDefault="00C93979" w:rsidP="00C93979">
      <w:pPr>
        <w:pStyle w:val="1"/>
        <w:jc w:val="center"/>
        <w:rPr>
          <w:sz w:val="26"/>
          <w:szCs w:val="26"/>
        </w:rPr>
      </w:pPr>
      <w:r>
        <w:rPr>
          <w:sz w:val="26"/>
          <w:szCs w:val="26"/>
        </w:rPr>
        <w:t>П Р И К А З</w:t>
      </w:r>
    </w:p>
    <w:p w:rsidR="00C93979" w:rsidRPr="00C93979" w:rsidRDefault="00C93979" w:rsidP="00C93979"/>
    <w:p w:rsidR="00C93979" w:rsidRDefault="006E5114" w:rsidP="00C93979">
      <w:pPr>
        <w:tabs>
          <w:tab w:val="left" w:pos="7703"/>
        </w:tabs>
      </w:pPr>
      <w:r>
        <w:t>20 октября 2025</w:t>
      </w:r>
      <w:r w:rsidR="00C93979">
        <w:t xml:space="preserve"> г.                              г. Дальн</w:t>
      </w:r>
      <w:r>
        <w:t>ереченск</w:t>
      </w:r>
      <w:r>
        <w:tab/>
        <w:t xml:space="preserve">              № </w:t>
      </w:r>
      <w:r w:rsidR="00EF7725">
        <w:t>30</w:t>
      </w:r>
    </w:p>
    <w:p w:rsidR="00C93979" w:rsidRDefault="00C93979" w:rsidP="00C93979"/>
    <w:p w:rsidR="006E5114" w:rsidRPr="006E5114" w:rsidRDefault="006E5114" w:rsidP="00352344">
      <w:pPr>
        <w:tabs>
          <w:tab w:val="left" w:pos="3695"/>
        </w:tabs>
        <w:rPr>
          <w:sz w:val="20"/>
          <w:szCs w:val="20"/>
        </w:rPr>
      </w:pPr>
      <w:r w:rsidRPr="006E5114">
        <w:rPr>
          <w:sz w:val="20"/>
          <w:szCs w:val="20"/>
        </w:rPr>
        <w:t xml:space="preserve">О внесении изменений в приказ </w:t>
      </w:r>
    </w:p>
    <w:p w:rsidR="006E5114" w:rsidRPr="006E5114" w:rsidRDefault="006E5114" w:rsidP="00352344">
      <w:pPr>
        <w:tabs>
          <w:tab w:val="left" w:pos="3695"/>
        </w:tabs>
        <w:rPr>
          <w:sz w:val="20"/>
          <w:szCs w:val="20"/>
        </w:rPr>
      </w:pPr>
      <w:r w:rsidRPr="006E5114">
        <w:rPr>
          <w:sz w:val="20"/>
          <w:szCs w:val="20"/>
        </w:rPr>
        <w:t xml:space="preserve">управления финансов администрации </w:t>
      </w:r>
    </w:p>
    <w:p w:rsidR="006E5114" w:rsidRPr="006E5114" w:rsidRDefault="006E5114" w:rsidP="00352344">
      <w:pPr>
        <w:tabs>
          <w:tab w:val="left" w:pos="3695"/>
        </w:tabs>
        <w:rPr>
          <w:sz w:val="20"/>
          <w:szCs w:val="20"/>
        </w:rPr>
      </w:pPr>
      <w:r w:rsidRPr="006E5114">
        <w:rPr>
          <w:sz w:val="20"/>
          <w:szCs w:val="20"/>
        </w:rPr>
        <w:t>Дальнереченского муниципального района</w:t>
      </w:r>
    </w:p>
    <w:p w:rsidR="006E5114" w:rsidRPr="006E5114" w:rsidRDefault="006E5114" w:rsidP="00352344">
      <w:pPr>
        <w:tabs>
          <w:tab w:val="left" w:pos="3695"/>
        </w:tabs>
        <w:rPr>
          <w:sz w:val="20"/>
          <w:szCs w:val="20"/>
        </w:rPr>
      </w:pPr>
      <w:r w:rsidRPr="006E5114">
        <w:rPr>
          <w:sz w:val="20"/>
          <w:szCs w:val="20"/>
        </w:rPr>
        <w:t xml:space="preserve"> от 28 декабря 2024 года </w:t>
      </w:r>
    </w:p>
    <w:p w:rsidR="00352344" w:rsidRPr="006E5114" w:rsidRDefault="006E5114" w:rsidP="00352344">
      <w:pPr>
        <w:tabs>
          <w:tab w:val="left" w:pos="3695"/>
        </w:tabs>
        <w:rPr>
          <w:sz w:val="20"/>
          <w:szCs w:val="20"/>
        </w:rPr>
      </w:pPr>
      <w:r w:rsidRPr="006E5114">
        <w:rPr>
          <w:sz w:val="20"/>
          <w:szCs w:val="20"/>
        </w:rPr>
        <w:t xml:space="preserve">№ 76 «Об утверждении Порядка использования </w:t>
      </w:r>
    </w:p>
    <w:p w:rsidR="00352344" w:rsidRPr="006E5114" w:rsidRDefault="00352344" w:rsidP="00352344">
      <w:pPr>
        <w:tabs>
          <w:tab w:val="left" w:pos="3695"/>
        </w:tabs>
        <w:rPr>
          <w:sz w:val="20"/>
          <w:szCs w:val="20"/>
        </w:rPr>
      </w:pPr>
      <w:r w:rsidRPr="006E5114">
        <w:rPr>
          <w:sz w:val="20"/>
          <w:szCs w:val="20"/>
        </w:rPr>
        <w:t xml:space="preserve">(принятия решения об использовании, </w:t>
      </w:r>
    </w:p>
    <w:p w:rsidR="00352344" w:rsidRPr="006E5114" w:rsidRDefault="00352344" w:rsidP="00352344">
      <w:pPr>
        <w:tabs>
          <w:tab w:val="left" w:pos="3695"/>
        </w:tabs>
        <w:rPr>
          <w:sz w:val="20"/>
          <w:szCs w:val="20"/>
        </w:rPr>
      </w:pPr>
      <w:r w:rsidRPr="006E5114">
        <w:rPr>
          <w:sz w:val="20"/>
          <w:szCs w:val="20"/>
        </w:rPr>
        <w:t>о перераспределении) зарезервированных</w:t>
      </w:r>
    </w:p>
    <w:p w:rsidR="00352344" w:rsidRPr="006E5114" w:rsidRDefault="00352344" w:rsidP="00352344">
      <w:pPr>
        <w:tabs>
          <w:tab w:val="left" w:pos="3695"/>
        </w:tabs>
        <w:rPr>
          <w:sz w:val="20"/>
          <w:szCs w:val="20"/>
        </w:rPr>
      </w:pPr>
      <w:r w:rsidRPr="006E5114">
        <w:rPr>
          <w:sz w:val="20"/>
          <w:szCs w:val="20"/>
        </w:rPr>
        <w:t xml:space="preserve"> бюджетных ассигнований бюджета </w:t>
      </w:r>
    </w:p>
    <w:p w:rsidR="00C93979" w:rsidRPr="006E5114" w:rsidRDefault="00352344" w:rsidP="00352344">
      <w:pPr>
        <w:tabs>
          <w:tab w:val="left" w:pos="3695"/>
        </w:tabs>
        <w:rPr>
          <w:sz w:val="20"/>
          <w:szCs w:val="20"/>
        </w:rPr>
      </w:pPr>
      <w:r w:rsidRPr="006E5114">
        <w:rPr>
          <w:sz w:val="20"/>
          <w:szCs w:val="20"/>
        </w:rPr>
        <w:t xml:space="preserve">Дальнереченского муниципального района </w:t>
      </w:r>
    </w:p>
    <w:p w:rsidR="00BC2AD4" w:rsidRDefault="00BC2AD4" w:rsidP="00C93979">
      <w:pPr>
        <w:tabs>
          <w:tab w:val="left" w:pos="5461"/>
        </w:tabs>
        <w:jc w:val="center"/>
        <w:rPr>
          <w:b/>
        </w:rPr>
      </w:pPr>
    </w:p>
    <w:p w:rsidR="00C93979" w:rsidRDefault="00C93979" w:rsidP="00C93979"/>
    <w:p w:rsidR="00352344" w:rsidRDefault="00C93979" w:rsidP="00C93979">
      <w:pPr>
        <w:jc w:val="both"/>
      </w:pPr>
      <w:r>
        <w:tab/>
      </w:r>
      <w:r w:rsidR="00352344">
        <w:t>В соответствии со статьей 217 Бюджетного кодекса Российской Федерации,</w:t>
      </w:r>
      <w:r w:rsidR="00206E85">
        <w:t xml:space="preserve"> Положением «О бюджетном устройстве</w:t>
      </w:r>
      <w:r w:rsidR="00EF7725">
        <w:t>, бюджетном процессе</w:t>
      </w:r>
      <w:r w:rsidR="00206E85">
        <w:t xml:space="preserve"> и межбюджетных отношениях в Дальнереченском муниципальном районе» утвержденным решением Думы Дальнереченского муниципа</w:t>
      </w:r>
      <w:r w:rsidR="00EF7725">
        <w:t>льного района от 19 декабря 2013</w:t>
      </w:r>
      <w:r w:rsidR="00206E85">
        <w:t xml:space="preserve"> года № 85, с целью оптимизации бюджетного процесса</w:t>
      </w:r>
    </w:p>
    <w:p w:rsidR="00C93979" w:rsidRDefault="00C93979" w:rsidP="00C93979"/>
    <w:p w:rsidR="00863194" w:rsidRDefault="00863194" w:rsidP="00863194">
      <w:pPr>
        <w:tabs>
          <w:tab w:val="left" w:pos="2242"/>
        </w:tabs>
      </w:pPr>
      <w:r>
        <w:tab/>
      </w:r>
      <w:r>
        <w:tab/>
      </w:r>
    </w:p>
    <w:p w:rsidR="00037BC5" w:rsidRDefault="00206E85" w:rsidP="00255758">
      <w:pPr>
        <w:pStyle w:val="a5"/>
        <w:numPr>
          <w:ilvl w:val="0"/>
          <w:numId w:val="4"/>
        </w:numPr>
        <w:tabs>
          <w:tab w:val="left" w:pos="567"/>
          <w:tab w:val="left" w:pos="8654"/>
        </w:tabs>
        <w:ind w:left="0" w:firstLine="349"/>
        <w:jc w:val="both"/>
      </w:pPr>
      <w:r>
        <w:t>Внести в приказ управления финансов администрации Дальнереченского муниципального района от</w:t>
      </w:r>
      <w:r w:rsidR="00037BC5">
        <w:t xml:space="preserve"> 28 декабря 2024 года № 76 «Об утверждении Порядка использования (принятия решения об использовании, о перераспределении) зарезервированных бюджетных ассигнований бюджета Дальнереченского муниципального района (далее - </w:t>
      </w:r>
      <w:r>
        <w:t xml:space="preserve"> </w:t>
      </w:r>
      <w:r w:rsidR="00037BC5">
        <w:t>приказ) следующие изменения:</w:t>
      </w:r>
    </w:p>
    <w:p w:rsidR="00BC2AD4" w:rsidRPr="00BC2AD4" w:rsidRDefault="00037BC5" w:rsidP="00255758">
      <w:pPr>
        <w:pStyle w:val="a5"/>
        <w:tabs>
          <w:tab w:val="left" w:pos="8654"/>
        </w:tabs>
        <w:ind w:left="0" w:firstLine="349"/>
        <w:jc w:val="both"/>
      </w:pPr>
      <w:r>
        <w:t>В порядке использования (принятия решений об использовании, о перераспределении) зарезервированных бюджетных</w:t>
      </w:r>
      <w:r w:rsidR="00352344">
        <w:t xml:space="preserve"> </w:t>
      </w:r>
      <w:r>
        <w:t>ассигнований бюджета Дальнереченского муниципального района утвержденных приказом:</w:t>
      </w:r>
      <w:r w:rsidR="0035120B">
        <w:tab/>
      </w:r>
      <w:r w:rsidR="0035120B">
        <w:tab/>
      </w:r>
    </w:p>
    <w:p w:rsidR="00037BC5" w:rsidRDefault="00037BC5" w:rsidP="00255758">
      <w:pPr>
        <w:ind w:firstLine="357"/>
        <w:jc w:val="both"/>
      </w:pPr>
      <w:r>
        <w:t>пункт 4 дополнить абзацем следующего содержания:</w:t>
      </w:r>
    </w:p>
    <w:p w:rsidR="00BC2AD4" w:rsidRDefault="00037BC5" w:rsidP="00255758">
      <w:pPr>
        <w:ind w:firstLine="357"/>
        <w:jc w:val="both"/>
      </w:pPr>
      <w:r>
        <w:t xml:space="preserve">«Решение об использовании (перераспределении) зарезервированных средств и внесении изменений в сводную бюджетную роспись принимается в виде приказа управления финансов. </w:t>
      </w:r>
    </w:p>
    <w:p w:rsidR="00037BC5" w:rsidRDefault="00037BC5" w:rsidP="00255758">
      <w:pPr>
        <w:ind w:firstLine="357"/>
        <w:jc w:val="both"/>
      </w:pPr>
      <w:r>
        <w:t>2.Заместителю</w:t>
      </w:r>
      <w:r w:rsidR="00D6034F">
        <w:t xml:space="preserve"> начальника управления финансов (Бойкова) довести настоящий приказ до главных распорядителей средств местного бюджета.</w:t>
      </w:r>
    </w:p>
    <w:p w:rsidR="00BC2AD4" w:rsidRDefault="00D6034F" w:rsidP="00255758">
      <w:pPr>
        <w:ind w:firstLine="357"/>
        <w:jc w:val="both"/>
      </w:pPr>
      <w:bookmarkStart w:id="0" w:name="_GoBack"/>
      <w:bookmarkEnd w:id="0"/>
      <w:r>
        <w:t>3. Контроль за исполнением настоящего распоряжения возложить на заместителя начальника управления финансов администрации Дальнереченского муниципального района.</w:t>
      </w:r>
    </w:p>
    <w:p w:rsidR="00255758" w:rsidRDefault="00255758" w:rsidP="00255758">
      <w:pPr>
        <w:ind w:firstLine="708"/>
      </w:pPr>
    </w:p>
    <w:p w:rsidR="00255758" w:rsidRDefault="00255758" w:rsidP="00255758">
      <w:pPr>
        <w:ind w:firstLine="708"/>
      </w:pPr>
    </w:p>
    <w:p w:rsidR="00255758" w:rsidRDefault="00255758" w:rsidP="00255758">
      <w:pPr>
        <w:ind w:firstLine="708"/>
      </w:pPr>
    </w:p>
    <w:p w:rsidR="00297B3A" w:rsidRPr="00BC2AD4" w:rsidRDefault="00BC2AD4" w:rsidP="00255758">
      <w:pPr>
        <w:tabs>
          <w:tab w:val="left" w:pos="7662"/>
        </w:tabs>
      </w:pPr>
      <w:r>
        <w:t xml:space="preserve">Начальник управления финансов </w:t>
      </w:r>
      <w:r>
        <w:tab/>
        <w:t xml:space="preserve">     Г.В. Дронова</w:t>
      </w:r>
    </w:p>
    <w:sectPr w:rsidR="00297B3A" w:rsidRPr="00BC2AD4" w:rsidSect="00255758">
      <w:pgSz w:w="11906" w:h="16838"/>
      <w:pgMar w:top="1135" w:right="850" w:bottom="1560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42A" w:rsidRDefault="006B042A" w:rsidP="00297B3A">
      <w:r>
        <w:separator/>
      </w:r>
    </w:p>
  </w:endnote>
  <w:endnote w:type="continuationSeparator" w:id="0">
    <w:p w:rsidR="006B042A" w:rsidRDefault="006B042A" w:rsidP="0029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42A" w:rsidRDefault="006B042A" w:rsidP="00297B3A">
      <w:r>
        <w:separator/>
      </w:r>
    </w:p>
  </w:footnote>
  <w:footnote w:type="continuationSeparator" w:id="0">
    <w:p w:rsidR="006B042A" w:rsidRDefault="006B042A" w:rsidP="00297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92349"/>
    <w:multiLevelType w:val="hybridMultilevel"/>
    <w:tmpl w:val="0C2C497C"/>
    <w:lvl w:ilvl="0" w:tplc="8ADCBACC">
      <w:start w:val="4"/>
      <w:numFmt w:val="decimal"/>
      <w:lvlText w:val="%1."/>
      <w:lvlJc w:val="left"/>
      <w:pPr>
        <w:ind w:left="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C6276C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DCE6A40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B261D26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0CC3D7C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3E6E5AD0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59E7A90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C7244F2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8303A54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6576AE"/>
    <w:multiLevelType w:val="hybridMultilevel"/>
    <w:tmpl w:val="C2220590"/>
    <w:lvl w:ilvl="0" w:tplc="F0105296">
      <w:start w:val="1"/>
      <w:numFmt w:val="decimal"/>
      <w:lvlText w:val="%1."/>
      <w:lvlJc w:val="left"/>
      <w:pPr>
        <w:ind w:left="25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15" w:hanging="360"/>
      </w:pPr>
    </w:lvl>
    <w:lvl w:ilvl="2" w:tplc="0419001B" w:tentative="1">
      <w:start w:val="1"/>
      <w:numFmt w:val="lowerRoman"/>
      <w:lvlText w:val="%3."/>
      <w:lvlJc w:val="right"/>
      <w:pPr>
        <w:ind w:left="4035" w:hanging="180"/>
      </w:pPr>
    </w:lvl>
    <w:lvl w:ilvl="3" w:tplc="0419000F" w:tentative="1">
      <w:start w:val="1"/>
      <w:numFmt w:val="decimal"/>
      <w:lvlText w:val="%4."/>
      <w:lvlJc w:val="left"/>
      <w:pPr>
        <w:ind w:left="4755" w:hanging="360"/>
      </w:pPr>
    </w:lvl>
    <w:lvl w:ilvl="4" w:tplc="04190019" w:tentative="1">
      <w:start w:val="1"/>
      <w:numFmt w:val="lowerLetter"/>
      <w:lvlText w:val="%5."/>
      <w:lvlJc w:val="left"/>
      <w:pPr>
        <w:ind w:left="5475" w:hanging="360"/>
      </w:pPr>
    </w:lvl>
    <w:lvl w:ilvl="5" w:tplc="0419001B" w:tentative="1">
      <w:start w:val="1"/>
      <w:numFmt w:val="lowerRoman"/>
      <w:lvlText w:val="%6."/>
      <w:lvlJc w:val="right"/>
      <w:pPr>
        <w:ind w:left="6195" w:hanging="180"/>
      </w:pPr>
    </w:lvl>
    <w:lvl w:ilvl="6" w:tplc="0419000F" w:tentative="1">
      <w:start w:val="1"/>
      <w:numFmt w:val="decimal"/>
      <w:lvlText w:val="%7."/>
      <w:lvlJc w:val="left"/>
      <w:pPr>
        <w:ind w:left="6915" w:hanging="360"/>
      </w:pPr>
    </w:lvl>
    <w:lvl w:ilvl="7" w:tplc="04190019" w:tentative="1">
      <w:start w:val="1"/>
      <w:numFmt w:val="lowerLetter"/>
      <w:lvlText w:val="%8."/>
      <w:lvlJc w:val="left"/>
      <w:pPr>
        <w:ind w:left="7635" w:hanging="360"/>
      </w:pPr>
    </w:lvl>
    <w:lvl w:ilvl="8" w:tplc="0419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2" w15:restartNumberingAfterBreak="0">
    <w:nsid w:val="22A00F55"/>
    <w:multiLevelType w:val="hybridMultilevel"/>
    <w:tmpl w:val="21EA52F2"/>
    <w:lvl w:ilvl="0" w:tplc="7B88B5A6">
      <w:start w:val="6"/>
      <w:numFmt w:val="decimal"/>
      <w:lvlText w:val="%1."/>
      <w:lvlJc w:val="left"/>
      <w:pPr>
        <w:ind w:left="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3AC2E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24ADE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E2D5C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64DBA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0867B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8AC13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848D6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C2B8D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4A7161A"/>
    <w:multiLevelType w:val="hybridMultilevel"/>
    <w:tmpl w:val="8B663F38"/>
    <w:lvl w:ilvl="0" w:tplc="E14261B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6C832130"/>
    <w:multiLevelType w:val="hybridMultilevel"/>
    <w:tmpl w:val="57885D5A"/>
    <w:lvl w:ilvl="0" w:tplc="D20EF2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14415C1"/>
    <w:multiLevelType w:val="hybridMultilevel"/>
    <w:tmpl w:val="B6603806"/>
    <w:lvl w:ilvl="0" w:tplc="C444004A">
      <w:start w:val="1"/>
      <w:numFmt w:val="decimal"/>
      <w:lvlText w:val="%1."/>
      <w:lvlJc w:val="left"/>
      <w:pPr>
        <w:ind w:left="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F6D48A">
      <w:start w:val="1"/>
      <w:numFmt w:val="lowerLetter"/>
      <w:lvlText w:val="%2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00A0F0">
      <w:start w:val="1"/>
      <w:numFmt w:val="lowerRoman"/>
      <w:lvlText w:val="%3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8EEEAC">
      <w:start w:val="1"/>
      <w:numFmt w:val="decimal"/>
      <w:lvlText w:val="%4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AEC478">
      <w:start w:val="1"/>
      <w:numFmt w:val="lowerLetter"/>
      <w:lvlText w:val="%5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2EF7DA">
      <w:start w:val="1"/>
      <w:numFmt w:val="lowerRoman"/>
      <w:lvlText w:val="%6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583FAE">
      <w:start w:val="1"/>
      <w:numFmt w:val="decimal"/>
      <w:lvlText w:val="%7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600DEA">
      <w:start w:val="1"/>
      <w:numFmt w:val="lowerLetter"/>
      <w:lvlText w:val="%8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0A1E2E">
      <w:start w:val="1"/>
      <w:numFmt w:val="lowerRoman"/>
      <w:lvlText w:val="%9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B1D4B1A"/>
    <w:multiLevelType w:val="hybridMultilevel"/>
    <w:tmpl w:val="A35A4378"/>
    <w:lvl w:ilvl="0" w:tplc="369E9FA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7B6B1441"/>
    <w:multiLevelType w:val="hybridMultilevel"/>
    <w:tmpl w:val="D4B25980"/>
    <w:lvl w:ilvl="0" w:tplc="E0F0DAD2">
      <w:start w:val="1"/>
      <w:numFmt w:val="decimal"/>
      <w:lvlText w:val="%1)"/>
      <w:lvlJc w:val="left"/>
      <w:pPr>
        <w:ind w:left="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98A40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4E7CD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5C8EF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7CFC5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50610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AC94D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0CE8E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AEA5D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515"/>
    <w:rsid w:val="00037BC5"/>
    <w:rsid w:val="001F23A4"/>
    <w:rsid w:val="00206E85"/>
    <w:rsid w:val="00255758"/>
    <w:rsid w:val="00286475"/>
    <w:rsid w:val="00297B3A"/>
    <w:rsid w:val="002F2884"/>
    <w:rsid w:val="0035120B"/>
    <w:rsid w:val="00352344"/>
    <w:rsid w:val="004A500B"/>
    <w:rsid w:val="004B32DA"/>
    <w:rsid w:val="004F34F6"/>
    <w:rsid w:val="005B5D64"/>
    <w:rsid w:val="006B042A"/>
    <w:rsid w:val="006E5114"/>
    <w:rsid w:val="007379C6"/>
    <w:rsid w:val="00863194"/>
    <w:rsid w:val="008B75AA"/>
    <w:rsid w:val="0096221B"/>
    <w:rsid w:val="00A2113F"/>
    <w:rsid w:val="00BB5B6E"/>
    <w:rsid w:val="00BC2AD4"/>
    <w:rsid w:val="00C45BE1"/>
    <w:rsid w:val="00C93979"/>
    <w:rsid w:val="00CD3635"/>
    <w:rsid w:val="00D20379"/>
    <w:rsid w:val="00D41515"/>
    <w:rsid w:val="00D47ECB"/>
    <w:rsid w:val="00D6034F"/>
    <w:rsid w:val="00D848A0"/>
    <w:rsid w:val="00DB71B7"/>
    <w:rsid w:val="00DE20C4"/>
    <w:rsid w:val="00EA51A3"/>
    <w:rsid w:val="00ED25FC"/>
    <w:rsid w:val="00ED617A"/>
    <w:rsid w:val="00EF7725"/>
    <w:rsid w:val="00F57852"/>
    <w:rsid w:val="00F73C5F"/>
    <w:rsid w:val="00F82E20"/>
    <w:rsid w:val="00FE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4AA473"/>
  <w15:docId w15:val="{34E6A65D-077C-44DE-8B6B-DBB15BD8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97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3979"/>
    <w:pPr>
      <w:keepNext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397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939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397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6319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97B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7B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97B3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7B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</cp:lastModifiedBy>
  <cp:revision>19</cp:revision>
  <cp:lastPrinted>2025-10-20T05:06:00Z</cp:lastPrinted>
  <dcterms:created xsi:type="dcterms:W3CDTF">2018-09-06T00:16:00Z</dcterms:created>
  <dcterms:modified xsi:type="dcterms:W3CDTF">2025-10-28T01:33:00Z</dcterms:modified>
</cp:coreProperties>
</file>