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98" w:rsidRDefault="00AF1598" w:rsidP="00AF1598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98" w:rsidRDefault="00AF1598" w:rsidP="00AF1598">
      <w:pPr>
        <w:jc w:val="center"/>
        <w:rPr>
          <w:b/>
        </w:rPr>
      </w:pPr>
    </w:p>
    <w:p w:rsidR="00AF1598" w:rsidRPr="00C44A8F" w:rsidRDefault="00AF1598" w:rsidP="00AF1598">
      <w:pPr>
        <w:jc w:val="center"/>
        <w:rPr>
          <w:b/>
        </w:rPr>
      </w:pPr>
      <w:r w:rsidRPr="00C44A8F">
        <w:rPr>
          <w:b/>
        </w:rPr>
        <w:t>УПРАВЛЕНИЕ ФИНАНСОВ АДМИНИСТРАЦИИ ДАЛЬНЕРЕЧЕНСКОГО</w:t>
      </w:r>
    </w:p>
    <w:p w:rsidR="00AF1598" w:rsidRPr="00C44A8F" w:rsidRDefault="00AF1598" w:rsidP="00AF1598">
      <w:pPr>
        <w:jc w:val="center"/>
        <w:rPr>
          <w:b/>
        </w:rPr>
      </w:pPr>
      <w:r w:rsidRPr="00C44A8F">
        <w:rPr>
          <w:b/>
        </w:rPr>
        <w:t>МУНИЦИПАЛЬНОГО РАЙОНА</w:t>
      </w:r>
    </w:p>
    <w:p w:rsidR="00AF1598" w:rsidRDefault="00AF1598" w:rsidP="00AF1598">
      <w:pPr>
        <w:jc w:val="center"/>
        <w:rPr>
          <w:b/>
        </w:rPr>
      </w:pPr>
    </w:p>
    <w:p w:rsidR="00AF1598" w:rsidRDefault="00AF1598" w:rsidP="00AF159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AF1598" w:rsidRPr="009D1ED4" w:rsidTr="00FD4267">
        <w:tc>
          <w:tcPr>
            <w:tcW w:w="3190" w:type="dxa"/>
            <w:shd w:val="clear" w:color="auto" w:fill="auto"/>
          </w:tcPr>
          <w:p w:rsidR="00AF1598" w:rsidRPr="009D1ED4" w:rsidRDefault="00AF1598" w:rsidP="00FD4267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F1598" w:rsidRPr="009D1ED4" w:rsidRDefault="00AF1598" w:rsidP="00FD4267">
            <w:pPr>
              <w:jc w:val="center"/>
              <w:rPr>
                <w:b/>
              </w:rPr>
            </w:pPr>
            <w:r w:rsidRPr="009D1ED4">
              <w:rPr>
                <w:b/>
              </w:rPr>
              <w:t>П Р И К А З №</w:t>
            </w:r>
            <w:r>
              <w:rPr>
                <w:b/>
              </w:rPr>
              <w:t xml:space="preserve"> </w:t>
            </w:r>
            <w:r w:rsidR="000E0BDF">
              <w:rPr>
                <w:b/>
              </w:rPr>
              <w:t>24</w:t>
            </w:r>
          </w:p>
        </w:tc>
        <w:tc>
          <w:tcPr>
            <w:tcW w:w="3367" w:type="dxa"/>
            <w:shd w:val="clear" w:color="auto" w:fill="auto"/>
          </w:tcPr>
          <w:p w:rsidR="00AF1598" w:rsidRPr="009D1ED4" w:rsidRDefault="00AF1598" w:rsidP="00FD4267">
            <w:pPr>
              <w:jc w:val="center"/>
              <w:rPr>
                <w:b/>
              </w:rPr>
            </w:pPr>
          </w:p>
        </w:tc>
      </w:tr>
      <w:tr w:rsidR="00AF1598" w:rsidRPr="009D1ED4" w:rsidTr="00FD4267">
        <w:tc>
          <w:tcPr>
            <w:tcW w:w="3190" w:type="dxa"/>
            <w:shd w:val="clear" w:color="auto" w:fill="auto"/>
          </w:tcPr>
          <w:p w:rsidR="00AF1598" w:rsidRPr="009D1ED4" w:rsidRDefault="00AF1598" w:rsidP="00FD4267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F1598" w:rsidRPr="009D1ED4" w:rsidRDefault="00AF1598" w:rsidP="00FD4267">
            <w:pPr>
              <w:jc w:val="center"/>
              <w:rPr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AF1598" w:rsidRPr="009D1ED4" w:rsidRDefault="00AF1598" w:rsidP="00FD4267">
            <w:pPr>
              <w:jc w:val="center"/>
              <w:rPr>
                <w:b/>
              </w:rPr>
            </w:pPr>
          </w:p>
        </w:tc>
      </w:tr>
      <w:tr w:rsidR="00AF1598" w:rsidRPr="009D1ED4" w:rsidTr="00FD4267">
        <w:trPr>
          <w:trHeight w:val="419"/>
        </w:trPr>
        <w:tc>
          <w:tcPr>
            <w:tcW w:w="3190" w:type="dxa"/>
            <w:shd w:val="clear" w:color="auto" w:fill="auto"/>
          </w:tcPr>
          <w:p w:rsidR="00AF1598" w:rsidRPr="009D1ED4" w:rsidRDefault="000E0BDF" w:rsidP="00FD4267">
            <w:pPr>
              <w:jc w:val="center"/>
              <w:rPr>
                <w:b/>
              </w:rPr>
            </w:pPr>
            <w:r>
              <w:t>19</w:t>
            </w:r>
            <w:r w:rsidR="00AF1598">
              <w:t xml:space="preserve"> мая 2023г</w:t>
            </w:r>
          </w:p>
        </w:tc>
        <w:tc>
          <w:tcPr>
            <w:tcW w:w="3190" w:type="dxa"/>
            <w:shd w:val="clear" w:color="auto" w:fill="auto"/>
          </w:tcPr>
          <w:p w:rsidR="00AF1598" w:rsidRPr="009D1ED4" w:rsidRDefault="00AF1598" w:rsidP="00FD4267">
            <w:pPr>
              <w:jc w:val="center"/>
              <w:rPr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AF1598" w:rsidRPr="009D1ED4" w:rsidRDefault="00AF1598" w:rsidP="00FD4267">
            <w:pPr>
              <w:jc w:val="center"/>
            </w:pPr>
            <w:r w:rsidRPr="009D1ED4">
              <w:t xml:space="preserve">             г. Дальнереченск</w:t>
            </w:r>
          </w:p>
          <w:p w:rsidR="00AF1598" w:rsidRPr="009D1ED4" w:rsidRDefault="00AF1598" w:rsidP="00FD4267">
            <w:pPr>
              <w:jc w:val="center"/>
              <w:rPr>
                <w:b/>
              </w:rPr>
            </w:pPr>
          </w:p>
        </w:tc>
      </w:tr>
    </w:tbl>
    <w:p w:rsidR="00B50961" w:rsidRPr="002872BA" w:rsidRDefault="00B50961" w:rsidP="00B50961">
      <w:pPr>
        <w:rPr>
          <w:sz w:val="28"/>
          <w:szCs w:val="28"/>
        </w:rPr>
      </w:pPr>
    </w:p>
    <w:p w:rsidR="00E1437F" w:rsidRDefault="00AF1598" w:rsidP="00E1437F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F7227C">
        <w:rPr>
          <w:b/>
          <w:bCs/>
          <w:color w:val="000000"/>
          <w:sz w:val="28"/>
          <w:szCs w:val="28"/>
          <w:lang w:bidi="ru-RU"/>
        </w:rPr>
        <w:t>регламента реализации</w:t>
      </w:r>
      <w:r>
        <w:rPr>
          <w:b/>
          <w:bCs/>
          <w:color w:val="000000"/>
          <w:sz w:val="28"/>
          <w:szCs w:val="28"/>
          <w:lang w:bidi="ru-RU"/>
        </w:rPr>
        <w:t xml:space="preserve"> управлением финансов администрации Дальнереченского муниципального района бюджетных полномочий </w:t>
      </w:r>
      <w:r w:rsidR="00A32077">
        <w:rPr>
          <w:b/>
          <w:bCs/>
          <w:color w:val="000000"/>
          <w:sz w:val="28"/>
          <w:szCs w:val="28"/>
          <w:lang w:bidi="ru-RU"/>
        </w:rPr>
        <w:t xml:space="preserve">главного </w:t>
      </w:r>
      <w:r>
        <w:rPr>
          <w:b/>
          <w:bCs/>
          <w:color w:val="000000"/>
          <w:sz w:val="28"/>
          <w:szCs w:val="28"/>
          <w:lang w:bidi="ru-RU"/>
        </w:rPr>
        <w:t xml:space="preserve">администратора </w:t>
      </w:r>
      <w:r w:rsidR="00A32077">
        <w:rPr>
          <w:b/>
          <w:bCs/>
          <w:color w:val="000000"/>
          <w:sz w:val="28"/>
          <w:szCs w:val="28"/>
          <w:lang w:bidi="ru-RU"/>
        </w:rPr>
        <w:t xml:space="preserve">(администратора) </w:t>
      </w:r>
      <w:r>
        <w:rPr>
          <w:b/>
          <w:bCs/>
          <w:color w:val="000000"/>
          <w:sz w:val="28"/>
          <w:szCs w:val="28"/>
          <w:lang w:bidi="ru-RU"/>
        </w:rPr>
        <w:t>доходов бюджета Дальнереченского муниципального района</w:t>
      </w:r>
      <w:r w:rsidR="00C9372F">
        <w:rPr>
          <w:b/>
          <w:bCs/>
          <w:color w:val="000000"/>
          <w:sz w:val="28"/>
          <w:szCs w:val="28"/>
          <w:lang w:bidi="ru-RU"/>
        </w:rPr>
        <w:t xml:space="preserve"> по взысканию дебиторской задолженности по платежам в бюджет, пеням и штрафам по ним </w:t>
      </w:r>
      <w:r w:rsidR="006760F8">
        <w:rPr>
          <w:b/>
          <w:bCs/>
          <w:color w:val="000000"/>
          <w:sz w:val="28"/>
          <w:szCs w:val="28"/>
          <w:lang w:bidi="ru-RU"/>
        </w:rPr>
        <w:t>и перечня отделов управления финансов, ответственных за работу по взысканию дебиторской задолженности по платежам в бюджет, пеням и штрафам по ним.</w:t>
      </w:r>
    </w:p>
    <w:p w:rsidR="0068542B" w:rsidRPr="0068542B" w:rsidRDefault="0068542B" w:rsidP="000F6A88">
      <w:pPr>
        <w:widowControl w:val="0"/>
        <w:spacing w:line="360" w:lineRule="auto"/>
        <w:rPr>
          <w:bCs/>
          <w:color w:val="000000"/>
          <w:sz w:val="28"/>
          <w:szCs w:val="28"/>
          <w:lang w:bidi="ru-RU"/>
        </w:rPr>
      </w:pPr>
    </w:p>
    <w:p w:rsidR="00A32077" w:rsidRDefault="00AF1598" w:rsidP="00A27BA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17BB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160.1 Бюджетного кодекса Российской Федерации</w:t>
      </w:r>
      <w:r w:rsidR="00617B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7BBE">
        <w:rPr>
          <w:sz w:val="28"/>
          <w:szCs w:val="28"/>
        </w:rPr>
        <w:t>приказом Министерства финансов Российской Федерации</w:t>
      </w:r>
      <w:r w:rsidR="00617BBE">
        <w:rPr>
          <w:sz w:val="28"/>
          <w:szCs w:val="28"/>
        </w:rPr>
        <w:br/>
        <w:t>от 18 ноября 2022года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Дальнереченского</w:t>
      </w:r>
      <w:r w:rsidR="00492209">
        <w:rPr>
          <w:sz w:val="28"/>
          <w:szCs w:val="28"/>
        </w:rPr>
        <w:t xml:space="preserve"> муниципального района от 10.05.2023г №269-па «Об утверждении порядка осуществления бюджетных полномочий </w:t>
      </w:r>
      <w:r w:rsidR="009A3196">
        <w:rPr>
          <w:sz w:val="28"/>
          <w:szCs w:val="28"/>
        </w:rPr>
        <w:t xml:space="preserve">главными администраторами (администраторами) доходов бюджета Дальнереченского муниципального района, являющимися органами местного самоуправления, структурными подразделениями администрации Дальнереченского муниципального района и (или) находящимися в их ведении казенными учреждениями», </w:t>
      </w:r>
    </w:p>
    <w:p w:rsidR="00A32077" w:rsidRDefault="00A32077" w:rsidP="00A27BA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32077" w:rsidRDefault="00AF1598" w:rsidP="000F6A8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92DDC" w:rsidRDefault="00AF1598" w:rsidP="00A27BA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92DDC">
        <w:rPr>
          <w:sz w:val="28"/>
          <w:szCs w:val="28"/>
        </w:rPr>
        <w:t>прилагаемые:</w:t>
      </w:r>
    </w:p>
    <w:p w:rsidR="00AF1598" w:rsidRDefault="00892DDC" w:rsidP="00A27BA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реализации управлением финансов администрации Дальнереченского муниципального района полномочий администратора </w:t>
      </w:r>
      <w:r>
        <w:rPr>
          <w:sz w:val="28"/>
          <w:szCs w:val="28"/>
        </w:rPr>
        <w:lastRenderedPageBreak/>
        <w:t>доходов по взысканию дебиторской задолженности по платежам в бюджет, пеней, штра</w:t>
      </w:r>
      <w:r w:rsidR="00516C45">
        <w:rPr>
          <w:sz w:val="28"/>
          <w:szCs w:val="28"/>
        </w:rPr>
        <w:t>фов по ним</w:t>
      </w:r>
      <w:r>
        <w:rPr>
          <w:sz w:val="28"/>
          <w:szCs w:val="28"/>
        </w:rPr>
        <w:t>;</w:t>
      </w:r>
    </w:p>
    <w:p w:rsidR="00892DDC" w:rsidRPr="00502ACD" w:rsidRDefault="00892DDC" w:rsidP="00A27BA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отделов управления финансов администрации Дальнереченского муниципального района, ответственных за работу по взысканию дебиторской задолженности по платежам в бюджет, пеней, штрафов по ним.</w:t>
      </w:r>
    </w:p>
    <w:p w:rsidR="006574A4" w:rsidRDefault="0005566B" w:rsidP="00A27BA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574A4" w:rsidRPr="00850510">
        <w:rPr>
          <w:bCs/>
          <w:sz w:val="28"/>
          <w:szCs w:val="28"/>
        </w:rPr>
        <w:t xml:space="preserve">. </w:t>
      </w:r>
      <w:r w:rsidR="00784370" w:rsidRPr="00784370">
        <w:rPr>
          <w:bCs/>
          <w:sz w:val="28"/>
          <w:szCs w:val="28"/>
        </w:rPr>
        <w:t xml:space="preserve">Контроль за исполнением настоящего приказа </w:t>
      </w:r>
      <w:r w:rsidR="00A32077">
        <w:rPr>
          <w:bCs/>
          <w:sz w:val="28"/>
          <w:szCs w:val="28"/>
        </w:rPr>
        <w:t>оставляю за собой.</w:t>
      </w:r>
    </w:p>
    <w:p w:rsidR="00A32077" w:rsidRPr="00850510" w:rsidRDefault="00A32077" w:rsidP="00A27BA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Настоящий приказ вступает в силу со дня его подписания.</w:t>
      </w:r>
    </w:p>
    <w:p w:rsidR="006574A4" w:rsidRDefault="006574A4" w:rsidP="00A27BAD">
      <w:pPr>
        <w:spacing w:line="360" w:lineRule="auto"/>
        <w:jc w:val="both"/>
        <w:rPr>
          <w:sz w:val="28"/>
          <w:szCs w:val="28"/>
        </w:rPr>
      </w:pPr>
    </w:p>
    <w:p w:rsidR="006574A4" w:rsidRDefault="006574A4" w:rsidP="00A27BAD">
      <w:pPr>
        <w:spacing w:line="360" w:lineRule="auto"/>
        <w:rPr>
          <w:sz w:val="28"/>
          <w:szCs w:val="28"/>
        </w:rPr>
      </w:pPr>
    </w:p>
    <w:p w:rsidR="00866E23" w:rsidRDefault="00866E23" w:rsidP="00866E23">
      <w:pPr>
        <w:rPr>
          <w:sz w:val="28"/>
          <w:szCs w:val="28"/>
        </w:rPr>
      </w:pPr>
    </w:p>
    <w:p w:rsidR="00A32077" w:rsidRDefault="00A32077" w:rsidP="00866E2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92DDC" w:rsidRDefault="00A32077" w:rsidP="00866E2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управления финансов</w:t>
      </w:r>
      <w:r w:rsidR="006574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Г. В. Дронова</w:t>
      </w:r>
      <w:r w:rsidR="006574A4">
        <w:rPr>
          <w:sz w:val="28"/>
          <w:szCs w:val="28"/>
        </w:rPr>
        <w:t xml:space="preserve">      </w:t>
      </w: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0F6A88" w:rsidRDefault="000F6A88" w:rsidP="00866E23">
      <w:pPr>
        <w:spacing w:line="312" w:lineRule="auto"/>
        <w:rPr>
          <w:sz w:val="28"/>
          <w:szCs w:val="28"/>
        </w:rPr>
      </w:pPr>
    </w:p>
    <w:p w:rsidR="000F6A88" w:rsidRDefault="000F6A88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</w:p>
    <w:p w:rsidR="00892DDC" w:rsidRDefault="00892DDC" w:rsidP="00866E2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Утвержден</w:t>
      </w:r>
    </w:p>
    <w:p w:rsidR="00892DDC" w:rsidRPr="00892DDC" w:rsidRDefault="00892DDC" w:rsidP="00866E23">
      <w:pPr>
        <w:spacing w:line="312" w:lineRule="auto"/>
        <w:rPr>
          <w:sz w:val="24"/>
          <w:szCs w:val="24"/>
        </w:rPr>
      </w:pPr>
      <w:r w:rsidRPr="00892DD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892DDC">
        <w:rPr>
          <w:sz w:val="24"/>
          <w:szCs w:val="24"/>
        </w:rPr>
        <w:t xml:space="preserve">      приказом управления финансов</w:t>
      </w:r>
      <w:r w:rsidR="006574A4" w:rsidRPr="00892DDC">
        <w:rPr>
          <w:sz w:val="24"/>
          <w:szCs w:val="24"/>
        </w:rPr>
        <w:t xml:space="preserve">   </w:t>
      </w:r>
    </w:p>
    <w:p w:rsidR="00892DDC" w:rsidRPr="00892DDC" w:rsidRDefault="00892DDC" w:rsidP="00866E23">
      <w:pPr>
        <w:spacing w:line="312" w:lineRule="auto"/>
        <w:rPr>
          <w:sz w:val="24"/>
          <w:szCs w:val="24"/>
        </w:rPr>
      </w:pPr>
      <w:r w:rsidRPr="00892DDC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92DDC">
        <w:rPr>
          <w:sz w:val="24"/>
          <w:szCs w:val="24"/>
        </w:rPr>
        <w:t xml:space="preserve"> администрации Дальнереченского</w:t>
      </w:r>
    </w:p>
    <w:p w:rsidR="00892DDC" w:rsidRPr="00892DDC" w:rsidRDefault="00892DDC" w:rsidP="00866E23">
      <w:pPr>
        <w:spacing w:line="312" w:lineRule="auto"/>
        <w:rPr>
          <w:sz w:val="24"/>
          <w:szCs w:val="24"/>
        </w:rPr>
      </w:pPr>
      <w:r w:rsidRPr="00892DDC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892DDC">
        <w:rPr>
          <w:sz w:val="24"/>
          <w:szCs w:val="24"/>
        </w:rPr>
        <w:t xml:space="preserve"> муниципального района</w:t>
      </w:r>
    </w:p>
    <w:p w:rsidR="00892DDC" w:rsidRDefault="00892DDC" w:rsidP="00866E23">
      <w:pPr>
        <w:spacing w:line="312" w:lineRule="auto"/>
        <w:rPr>
          <w:sz w:val="24"/>
          <w:szCs w:val="24"/>
        </w:rPr>
      </w:pPr>
      <w:r w:rsidRPr="00892DDC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0E0BDF">
        <w:rPr>
          <w:sz w:val="24"/>
          <w:szCs w:val="24"/>
        </w:rPr>
        <w:t xml:space="preserve">              </w:t>
      </w:r>
      <w:bookmarkStart w:id="0" w:name="_GoBack"/>
      <w:bookmarkEnd w:id="0"/>
      <w:r w:rsidR="000E0BDF">
        <w:rPr>
          <w:sz w:val="24"/>
          <w:szCs w:val="24"/>
        </w:rPr>
        <w:t xml:space="preserve">   от 19 мая 2023 года № 24</w:t>
      </w:r>
      <w:r w:rsidR="006574A4" w:rsidRPr="00892DDC">
        <w:rPr>
          <w:sz w:val="24"/>
          <w:szCs w:val="24"/>
        </w:rPr>
        <w:t xml:space="preserve">                                                                </w:t>
      </w:r>
    </w:p>
    <w:p w:rsidR="00892DDC" w:rsidRPr="00892DDC" w:rsidRDefault="00892DDC" w:rsidP="00892DDC">
      <w:pPr>
        <w:rPr>
          <w:sz w:val="24"/>
          <w:szCs w:val="24"/>
        </w:rPr>
      </w:pPr>
    </w:p>
    <w:p w:rsidR="00892DDC" w:rsidRPr="00892DDC" w:rsidRDefault="00892DDC" w:rsidP="00892DDC">
      <w:pPr>
        <w:rPr>
          <w:sz w:val="24"/>
          <w:szCs w:val="24"/>
        </w:rPr>
      </w:pPr>
    </w:p>
    <w:p w:rsidR="00892DDC" w:rsidRPr="00892DDC" w:rsidRDefault="00892DDC" w:rsidP="00C928C9">
      <w:pPr>
        <w:jc w:val="center"/>
        <w:rPr>
          <w:sz w:val="28"/>
          <w:szCs w:val="28"/>
        </w:rPr>
      </w:pPr>
    </w:p>
    <w:p w:rsidR="006574A4" w:rsidRPr="00C928C9" w:rsidRDefault="00892DDC" w:rsidP="00C928C9">
      <w:pPr>
        <w:tabs>
          <w:tab w:val="left" w:pos="4035"/>
        </w:tabs>
        <w:jc w:val="center"/>
        <w:rPr>
          <w:b/>
          <w:sz w:val="28"/>
          <w:szCs w:val="28"/>
        </w:rPr>
      </w:pPr>
      <w:r w:rsidRPr="00C928C9">
        <w:rPr>
          <w:b/>
          <w:sz w:val="28"/>
          <w:szCs w:val="28"/>
        </w:rPr>
        <w:t>Регламент</w:t>
      </w:r>
    </w:p>
    <w:p w:rsidR="00892DDC" w:rsidRDefault="00892DDC" w:rsidP="00C928C9">
      <w:pPr>
        <w:tabs>
          <w:tab w:val="left" w:pos="4035"/>
        </w:tabs>
        <w:jc w:val="center"/>
        <w:rPr>
          <w:b/>
          <w:sz w:val="28"/>
          <w:szCs w:val="28"/>
        </w:rPr>
      </w:pPr>
      <w:r w:rsidRPr="00C928C9">
        <w:rPr>
          <w:b/>
          <w:sz w:val="28"/>
          <w:szCs w:val="28"/>
        </w:rPr>
        <w:t>реализации управлением финансов администрации Дальнереченского муниципального района полномочий администратора доходов по взысканию дебиторской задолженности по платежам в бюджет, пеней, штрафов по ним</w:t>
      </w:r>
    </w:p>
    <w:p w:rsidR="00477DA5" w:rsidRDefault="00477DA5" w:rsidP="00C928C9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928C9" w:rsidRDefault="00C928C9" w:rsidP="00C928C9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928C9" w:rsidRDefault="00C928C9" w:rsidP="00C928C9">
      <w:pPr>
        <w:pStyle w:val="ad"/>
        <w:numPr>
          <w:ilvl w:val="0"/>
          <w:numId w:val="5"/>
        </w:num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C928C9" w:rsidRDefault="00C928C9" w:rsidP="00477DA5">
      <w:pPr>
        <w:tabs>
          <w:tab w:val="left" w:pos="4035"/>
        </w:tabs>
        <w:rPr>
          <w:b/>
          <w:sz w:val="28"/>
          <w:szCs w:val="28"/>
        </w:rPr>
      </w:pPr>
    </w:p>
    <w:p w:rsidR="00477DA5" w:rsidRDefault="006B7605" w:rsidP="00477DA5">
      <w:pPr>
        <w:pStyle w:val="ad"/>
        <w:numPr>
          <w:ilvl w:val="1"/>
          <w:numId w:val="6"/>
        </w:numPr>
        <w:spacing w:after="160" w:line="360" w:lineRule="auto"/>
        <w:ind w:left="0" w:firstLine="567"/>
        <w:jc w:val="both"/>
        <w:rPr>
          <w:sz w:val="28"/>
          <w:szCs w:val="28"/>
        </w:rPr>
      </w:pPr>
      <w:r w:rsidRPr="004D2790">
        <w:rPr>
          <w:sz w:val="28"/>
          <w:szCs w:val="28"/>
        </w:rPr>
        <w:t xml:space="preserve">Настоящий регламент разработан в целях реализации </w:t>
      </w:r>
      <w:r w:rsidR="00477DA5">
        <w:rPr>
          <w:sz w:val="28"/>
          <w:szCs w:val="28"/>
        </w:rPr>
        <w:t xml:space="preserve">управлением </w:t>
      </w:r>
      <w:r w:rsidRPr="004D2790">
        <w:rPr>
          <w:sz w:val="28"/>
          <w:szCs w:val="28"/>
        </w:rPr>
        <w:t xml:space="preserve">финансов </w:t>
      </w:r>
      <w:r w:rsidR="00477DA5">
        <w:rPr>
          <w:sz w:val="28"/>
          <w:szCs w:val="28"/>
        </w:rPr>
        <w:t>администрации Дальнереченского муниципального района</w:t>
      </w:r>
      <w:r w:rsidRPr="004D2790">
        <w:rPr>
          <w:sz w:val="28"/>
          <w:szCs w:val="28"/>
        </w:rPr>
        <w:t xml:space="preserve"> полномочий администратора доходов бюджета</w:t>
      </w:r>
      <w:r w:rsidR="00477DA5">
        <w:rPr>
          <w:sz w:val="28"/>
          <w:szCs w:val="28"/>
        </w:rPr>
        <w:t xml:space="preserve"> Дальнереченского муниципального района</w:t>
      </w:r>
      <w:r w:rsidRPr="004D2790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</w:t>
      </w:r>
      <w:r w:rsidR="007C6633">
        <w:rPr>
          <w:sz w:val="28"/>
          <w:szCs w:val="28"/>
        </w:rPr>
        <w:t>и</w:t>
      </w:r>
      <w:r w:rsidRPr="004D2790">
        <w:rPr>
          <w:sz w:val="28"/>
          <w:szCs w:val="28"/>
        </w:rPr>
        <w:t xml:space="preserve">ся источниками формирования доходов </w:t>
      </w:r>
      <w:r w:rsidR="00477DA5">
        <w:rPr>
          <w:sz w:val="28"/>
          <w:szCs w:val="28"/>
        </w:rPr>
        <w:t>бюджета Дальнереченского муниципального района</w:t>
      </w:r>
      <w:r w:rsidRPr="004D2790">
        <w:rPr>
          <w:sz w:val="28"/>
          <w:szCs w:val="28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(далее соответственно - Регламент, </w:t>
      </w:r>
      <w:r w:rsidR="00477DA5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, </w:t>
      </w:r>
      <w:r w:rsidRPr="004D2790">
        <w:rPr>
          <w:sz w:val="28"/>
          <w:szCs w:val="28"/>
        </w:rPr>
        <w:t>дебиторская задолженность по доходам) и устанавливает перечень мероприятий, направленных на взыскание дебиторской задолженности по доходам по видам платежей.</w:t>
      </w:r>
    </w:p>
    <w:p w:rsidR="00DB02D3" w:rsidRPr="00477DA5" w:rsidRDefault="00DB02D3" w:rsidP="00DB02D3">
      <w:pPr>
        <w:pStyle w:val="ad"/>
        <w:spacing w:after="160" w:line="360" w:lineRule="auto"/>
        <w:ind w:left="567"/>
        <w:jc w:val="both"/>
        <w:rPr>
          <w:sz w:val="28"/>
          <w:szCs w:val="28"/>
        </w:rPr>
      </w:pPr>
    </w:p>
    <w:p w:rsidR="006B7605" w:rsidRDefault="006B7605" w:rsidP="006B7605">
      <w:pPr>
        <w:pStyle w:val="ad"/>
        <w:numPr>
          <w:ilvl w:val="0"/>
          <w:numId w:val="6"/>
        </w:numPr>
        <w:spacing w:after="160" w:line="276" w:lineRule="auto"/>
        <w:jc w:val="center"/>
        <w:rPr>
          <w:b/>
          <w:sz w:val="28"/>
          <w:szCs w:val="28"/>
        </w:rPr>
      </w:pPr>
      <w:r w:rsidRPr="00BB2F29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</w:t>
      </w:r>
      <w:r w:rsidRPr="00BB2F29">
        <w:rPr>
          <w:b/>
          <w:sz w:val="28"/>
          <w:szCs w:val="28"/>
        </w:rPr>
        <w:t>по недопущению образования просроченной дебиторской задолженности по доходам, выявлению факторов, влияющих на образование просроченной дебит</w:t>
      </w:r>
      <w:r>
        <w:rPr>
          <w:b/>
          <w:sz w:val="28"/>
          <w:szCs w:val="28"/>
        </w:rPr>
        <w:t>орской задолженности по доходам</w:t>
      </w:r>
    </w:p>
    <w:p w:rsidR="006B7605" w:rsidRPr="00BB2F29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К</w:t>
      </w:r>
      <w:r w:rsidRPr="00BB2F29">
        <w:rPr>
          <w:sz w:val="28"/>
          <w:szCs w:val="28"/>
        </w:rPr>
        <w:t xml:space="preserve">онтроль за правильностью исчисления, полнотой и своевременностью осуществления платежей в </w:t>
      </w:r>
      <w:r w:rsidR="00477DA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BB2F29">
        <w:rPr>
          <w:sz w:val="28"/>
          <w:szCs w:val="28"/>
        </w:rPr>
        <w:t>бюджет пеням и штрафам по ним</w:t>
      </w:r>
      <w:r>
        <w:rPr>
          <w:sz w:val="28"/>
          <w:szCs w:val="28"/>
        </w:rPr>
        <w:t xml:space="preserve"> </w:t>
      </w:r>
      <w:r w:rsidRPr="00BF4D22">
        <w:rPr>
          <w:sz w:val="28"/>
          <w:szCs w:val="28"/>
        </w:rPr>
        <w:t xml:space="preserve">ответственным отделом </w:t>
      </w:r>
      <w:r w:rsidR="00477DA5">
        <w:rPr>
          <w:sz w:val="28"/>
          <w:szCs w:val="28"/>
        </w:rPr>
        <w:t>Управления финансов</w:t>
      </w:r>
      <w:r w:rsidRPr="00BB2F29">
        <w:rPr>
          <w:sz w:val="28"/>
          <w:szCs w:val="28"/>
        </w:rPr>
        <w:t>, в том числе:</w:t>
      </w:r>
    </w:p>
    <w:p w:rsidR="006B7605" w:rsidRDefault="006B7605" w:rsidP="006B760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составление первичных учетных документов (расчеты, требования</w:t>
      </w:r>
      <w:r w:rsidRPr="00EC5502">
        <w:rPr>
          <w:sz w:val="28"/>
          <w:szCs w:val="28"/>
        </w:rPr>
        <w:t xml:space="preserve"> об у</w:t>
      </w:r>
      <w:r>
        <w:rPr>
          <w:sz w:val="28"/>
          <w:szCs w:val="28"/>
        </w:rPr>
        <w:t>плате неустоек, пеней штрафов), обосновывающих возникновение дебиторской задолженности или оформляющих операций по ее уменьшению (увеличению);</w:t>
      </w:r>
    </w:p>
    <w:p w:rsidR="006B7605" w:rsidRDefault="006B7605" w:rsidP="006B760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29">
        <w:rPr>
          <w:sz w:val="28"/>
          <w:szCs w:val="28"/>
        </w:rPr>
        <w:t>фактическ</w:t>
      </w:r>
      <w:r>
        <w:rPr>
          <w:sz w:val="28"/>
          <w:szCs w:val="28"/>
        </w:rPr>
        <w:t>ое</w:t>
      </w:r>
      <w:r w:rsidRPr="00BB2F29">
        <w:rPr>
          <w:sz w:val="28"/>
          <w:szCs w:val="28"/>
        </w:rPr>
        <w:t xml:space="preserve"> зачисление </w:t>
      </w:r>
      <w:r>
        <w:rPr>
          <w:sz w:val="28"/>
          <w:szCs w:val="28"/>
        </w:rPr>
        <w:t xml:space="preserve">платежей, в </w:t>
      </w:r>
      <w:r w:rsidR="00477DA5">
        <w:rPr>
          <w:sz w:val="28"/>
          <w:szCs w:val="28"/>
        </w:rPr>
        <w:t xml:space="preserve">местный </w:t>
      </w:r>
      <w:r w:rsidRPr="00DD61F9">
        <w:rPr>
          <w:sz w:val="28"/>
          <w:szCs w:val="28"/>
        </w:rPr>
        <w:t>бюджет</w:t>
      </w:r>
      <w:r w:rsidRPr="00BB2F29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(контрактом)</w:t>
      </w:r>
      <w:r>
        <w:rPr>
          <w:sz w:val="28"/>
          <w:szCs w:val="28"/>
        </w:rPr>
        <w:t>, соглашением</w:t>
      </w:r>
      <w:r w:rsidRPr="00BB2F29">
        <w:rPr>
          <w:sz w:val="28"/>
          <w:szCs w:val="28"/>
        </w:rPr>
        <w:t>;</w:t>
      </w:r>
    </w:p>
    <w:p w:rsidR="006B7605" w:rsidRDefault="006B7605" w:rsidP="006B760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1F9">
        <w:rPr>
          <w:sz w:val="28"/>
          <w:szCs w:val="28"/>
        </w:rPr>
        <w:t>погашение</w:t>
      </w:r>
      <w:r>
        <w:rPr>
          <w:sz w:val="28"/>
          <w:szCs w:val="28"/>
        </w:rPr>
        <w:t xml:space="preserve"> (квитирование</w:t>
      </w:r>
      <w:r w:rsidRPr="00DD61F9">
        <w:rPr>
          <w:sz w:val="28"/>
          <w:szCs w:val="28"/>
        </w:rPr>
        <w:t xml:space="preserve">) соответствующими платежами, являющимися источниками формирования доходов </w:t>
      </w:r>
      <w:r w:rsidR="00477DA5">
        <w:rPr>
          <w:sz w:val="28"/>
          <w:szCs w:val="28"/>
        </w:rPr>
        <w:t>местного</w:t>
      </w:r>
      <w:r w:rsidRPr="00DD61F9">
        <w:rPr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</w:t>
      </w:r>
      <w:r>
        <w:rPr>
          <w:sz w:val="28"/>
          <w:szCs w:val="28"/>
        </w:rPr>
        <w:t>ерального закона от 27.07.2010 № 210-ФЗ «</w:t>
      </w:r>
      <w:r w:rsidRPr="00DD61F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DD61F9">
        <w:rPr>
          <w:sz w:val="28"/>
          <w:szCs w:val="28"/>
        </w:rPr>
        <w:t xml:space="preserve"> (далее - ГИС ГМП);</w:t>
      </w:r>
    </w:p>
    <w:p w:rsidR="006B7605" w:rsidRDefault="006B7605" w:rsidP="006B760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0CE">
        <w:rPr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477DA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3350CE">
        <w:rPr>
          <w:sz w:val="28"/>
          <w:szCs w:val="28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477DA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3350CE">
        <w:rPr>
          <w:sz w:val="28"/>
          <w:szCs w:val="28"/>
        </w:rPr>
        <w:t>бюджет в порядке и случаях, предусмотренных законодательством Российской Федерации;</w:t>
      </w:r>
    </w:p>
    <w:p w:rsidR="006B7605" w:rsidRDefault="006B7605" w:rsidP="006B760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3BBC">
        <w:rPr>
          <w:sz w:val="28"/>
          <w:szCs w:val="28"/>
        </w:rPr>
        <w:t>своевременн</w:t>
      </w:r>
      <w:r>
        <w:rPr>
          <w:sz w:val="28"/>
          <w:szCs w:val="28"/>
        </w:rPr>
        <w:t>ое</w:t>
      </w:r>
      <w:r w:rsidRPr="00223BBC">
        <w:rPr>
          <w:sz w:val="28"/>
          <w:szCs w:val="28"/>
        </w:rPr>
        <w:t xml:space="preserve"> начисление неустойки (штрафов, пени);</w:t>
      </w:r>
    </w:p>
    <w:p w:rsidR="00897A54" w:rsidRPr="00A2050E" w:rsidRDefault="002C42A7" w:rsidP="002C42A7">
      <w:pPr>
        <w:tabs>
          <w:tab w:val="left" w:pos="3705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605">
        <w:rPr>
          <w:sz w:val="28"/>
          <w:szCs w:val="28"/>
        </w:rPr>
        <w:t xml:space="preserve">своевременное предоставление сформированных первичных учетных документов в </w:t>
      </w:r>
      <w:r w:rsidR="00516C45">
        <w:rPr>
          <w:rFonts w:eastAsia="Calibri"/>
          <w:sz w:val="28"/>
          <w:szCs w:val="28"/>
        </w:rPr>
        <w:t>отдел учета, отчетности и казначейства</w:t>
      </w:r>
      <w:r w:rsidR="006B7605" w:rsidRPr="0020611C">
        <w:rPr>
          <w:rFonts w:eastAsia="Calibri"/>
          <w:sz w:val="28"/>
          <w:szCs w:val="28"/>
        </w:rPr>
        <w:t xml:space="preserve">, </w:t>
      </w:r>
      <w:r w:rsidR="00897A54" w:rsidRPr="00A2050E">
        <w:rPr>
          <w:sz w:val="28"/>
          <w:szCs w:val="28"/>
        </w:rPr>
        <w:t>обосновывающих возникновение дебиторской задолженности или оформляющих операции по ее увеличению (уменьшению), а также их отражение в бюджетном учете.</w:t>
      </w:r>
    </w:p>
    <w:p w:rsidR="00897A54" w:rsidRDefault="00897A54" w:rsidP="00897A54">
      <w:pPr>
        <w:spacing w:line="360" w:lineRule="auto"/>
        <w:ind w:firstLine="357"/>
        <w:jc w:val="both"/>
        <w:rPr>
          <w:rFonts w:eastAsia="Calibri"/>
          <w:sz w:val="28"/>
          <w:szCs w:val="28"/>
        </w:rPr>
      </w:pPr>
    </w:p>
    <w:p w:rsidR="006B7605" w:rsidRDefault="006B7605" w:rsidP="006B760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</w:t>
      </w:r>
      <w:r w:rsidRPr="002F388B">
        <w:rPr>
          <w:sz w:val="28"/>
          <w:szCs w:val="28"/>
        </w:rPr>
        <w:t xml:space="preserve">роведение инвентаризации расчетов с должниками, включая </w:t>
      </w:r>
      <w:r>
        <w:rPr>
          <w:sz w:val="28"/>
          <w:szCs w:val="28"/>
        </w:rPr>
        <w:t xml:space="preserve">ежеквартальную </w:t>
      </w:r>
      <w:r w:rsidRPr="002F388B">
        <w:rPr>
          <w:sz w:val="28"/>
          <w:szCs w:val="28"/>
        </w:rPr>
        <w:t xml:space="preserve">сверку данных по доходам </w:t>
      </w:r>
      <w:r>
        <w:rPr>
          <w:sz w:val="28"/>
          <w:szCs w:val="28"/>
        </w:rPr>
        <w:t xml:space="preserve">в </w:t>
      </w:r>
      <w:r w:rsidR="00516C4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2F388B">
        <w:rPr>
          <w:sz w:val="28"/>
          <w:szCs w:val="28"/>
        </w:rPr>
        <w:t>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</w:t>
      </w:r>
      <w:r>
        <w:rPr>
          <w:sz w:val="28"/>
          <w:szCs w:val="28"/>
        </w:rPr>
        <w:t xml:space="preserve">енности по доходам сомнительной. </w:t>
      </w:r>
    </w:p>
    <w:p w:rsidR="003F62F5" w:rsidRDefault="006B7605" w:rsidP="003F62F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73966">
        <w:rPr>
          <w:sz w:val="28"/>
          <w:szCs w:val="28"/>
        </w:rPr>
        <w:t xml:space="preserve">Инвентаризация </w:t>
      </w:r>
      <w:r>
        <w:rPr>
          <w:sz w:val="28"/>
          <w:szCs w:val="28"/>
        </w:rPr>
        <w:t xml:space="preserve">расчетов с должниками </w:t>
      </w:r>
      <w:r w:rsidRPr="00173966">
        <w:rPr>
          <w:sz w:val="28"/>
          <w:szCs w:val="28"/>
        </w:rPr>
        <w:t xml:space="preserve">осуществляется постоянно действующей инвентаризационной комиссией в порядке, утвержденном приказом </w:t>
      </w:r>
      <w:r w:rsidR="003F62F5">
        <w:rPr>
          <w:sz w:val="28"/>
          <w:szCs w:val="28"/>
        </w:rPr>
        <w:t>управления финансов администрации Дальнереченского муниципального района от 29 декабря 2022 года №79 «Об утверждении учетной политики для целей бюджетного учета».</w:t>
      </w:r>
    </w:p>
    <w:p w:rsidR="006B7605" w:rsidRDefault="006B7605" w:rsidP="006B7605">
      <w:pPr>
        <w:spacing w:line="360" w:lineRule="auto"/>
        <w:ind w:firstLineChars="200" w:firstLine="560"/>
        <w:jc w:val="both"/>
        <w:rPr>
          <w:sz w:val="28"/>
          <w:szCs w:val="28"/>
        </w:rPr>
      </w:pPr>
    </w:p>
    <w:p w:rsidR="006B7605" w:rsidRPr="000F2057" w:rsidRDefault="006B7605" w:rsidP="006B7605">
      <w:pPr>
        <w:pStyle w:val="ad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0F2057">
        <w:rPr>
          <w:b/>
          <w:sz w:val="28"/>
          <w:szCs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</w:t>
      </w:r>
    </w:p>
    <w:p w:rsidR="006B7605" w:rsidRDefault="006B7605" w:rsidP="006B7605">
      <w:pPr>
        <w:pStyle w:val="ad"/>
        <w:spacing w:line="276" w:lineRule="auto"/>
        <w:ind w:left="0" w:firstLine="567"/>
        <w:rPr>
          <w:sz w:val="28"/>
          <w:szCs w:val="28"/>
        </w:rPr>
      </w:pPr>
    </w:p>
    <w:p w:rsidR="006B7605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 w:rsidRPr="000F2057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При нарушении исполнения обязательств, предусмотренных </w:t>
      </w:r>
      <w:r w:rsidR="000E0BDF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контрактом, заключенным </w:t>
      </w:r>
      <w:r w:rsidR="00516C45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, </w:t>
      </w:r>
      <w:r w:rsidRPr="007366DE">
        <w:rPr>
          <w:sz w:val="28"/>
          <w:szCs w:val="28"/>
        </w:rPr>
        <w:t xml:space="preserve">ответственный отдел </w:t>
      </w:r>
      <w:r w:rsidR="00516C45">
        <w:rPr>
          <w:sz w:val="28"/>
          <w:szCs w:val="28"/>
        </w:rPr>
        <w:t xml:space="preserve">Управления финансов </w:t>
      </w:r>
      <w:r>
        <w:rPr>
          <w:sz w:val="28"/>
          <w:szCs w:val="28"/>
        </w:rPr>
        <w:t>направляет:</w:t>
      </w:r>
    </w:p>
    <w:p w:rsidR="006B7605" w:rsidRPr="000F2057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</w:t>
      </w:r>
      <w:r w:rsidRPr="000F2057">
        <w:rPr>
          <w:sz w:val="28"/>
          <w:szCs w:val="28"/>
        </w:rPr>
        <w:t xml:space="preserve">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B7605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057">
        <w:rPr>
          <w:sz w:val="28"/>
          <w:szCs w:val="28"/>
        </w:rPr>
        <w:t>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</w:t>
      </w:r>
      <w:r>
        <w:rPr>
          <w:sz w:val="28"/>
          <w:szCs w:val="28"/>
        </w:rPr>
        <w:t>дерации, договором (контрактом).</w:t>
      </w:r>
    </w:p>
    <w:p w:rsidR="006B7605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Ответственный отдел </w:t>
      </w:r>
      <w:r w:rsidR="00516C45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</w:t>
      </w:r>
      <w:r w:rsidRPr="00AD4801">
        <w:rPr>
          <w:sz w:val="28"/>
          <w:szCs w:val="28"/>
        </w:rPr>
        <w:t>рассмат</w:t>
      </w:r>
      <w:r>
        <w:rPr>
          <w:sz w:val="28"/>
          <w:szCs w:val="28"/>
        </w:rPr>
        <w:t>ривает</w:t>
      </w:r>
      <w:r w:rsidRPr="00AD4801">
        <w:rPr>
          <w:sz w:val="28"/>
          <w:szCs w:val="28"/>
        </w:rPr>
        <w:t xml:space="preserve"> вопрос о возможности расторжения договора (контракта), </w:t>
      </w:r>
      <w:r>
        <w:rPr>
          <w:sz w:val="28"/>
          <w:szCs w:val="28"/>
        </w:rPr>
        <w:t xml:space="preserve">соглашения </w:t>
      </w:r>
      <w:r w:rsidRPr="00AD4801">
        <w:rPr>
          <w:sz w:val="28"/>
          <w:szCs w:val="28"/>
        </w:rPr>
        <w:t>предоставления отсрочки (рассрочки) платежа, реструктуризации дебиторской задолженности по доходам в порядке и случаях, предусмотренных законод</w:t>
      </w:r>
      <w:r>
        <w:rPr>
          <w:sz w:val="28"/>
          <w:szCs w:val="28"/>
        </w:rPr>
        <w:t>ательством Российской Федерации.</w:t>
      </w:r>
    </w:p>
    <w:p w:rsidR="006B7605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Информацию по направленным требованиям, претензиям должнику о погашении образовавшейся задолженности </w:t>
      </w:r>
      <w:r w:rsidRPr="004B7A22">
        <w:rPr>
          <w:sz w:val="28"/>
          <w:szCs w:val="28"/>
        </w:rPr>
        <w:t xml:space="preserve">ответственный отдел </w:t>
      </w:r>
      <w:r w:rsidR="00516C45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в трехдневный срок направляет в Уполномоченную организацию.</w:t>
      </w:r>
    </w:p>
    <w:p w:rsidR="006B7605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</w:p>
    <w:p w:rsidR="006B7605" w:rsidRPr="00C41799" w:rsidRDefault="006B7605" w:rsidP="006B7605">
      <w:pPr>
        <w:pStyle w:val="ad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799">
        <w:rPr>
          <w:b/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6B7605" w:rsidRPr="00C41799" w:rsidRDefault="006B7605" w:rsidP="006B7605">
      <w:pPr>
        <w:pStyle w:val="ad"/>
        <w:spacing w:line="276" w:lineRule="auto"/>
        <w:rPr>
          <w:b/>
          <w:sz w:val="28"/>
          <w:szCs w:val="28"/>
        </w:rPr>
      </w:pPr>
    </w:p>
    <w:p w:rsidR="006B7605" w:rsidRPr="00EE173B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EE173B">
        <w:rPr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B7605" w:rsidRPr="00EE173B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E173B">
        <w:rPr>
          <w:sz w:val="28"/>
          <w:szCs w:val="28"/>
        </w:rPr>
        <w:t xml:space="preserve">. </w:t>
      </w:r>
      <w:r w:rsidRPr="007366DE">
        <w:rPr>
          <w:sz w:val="28"/>
          <w:szCs w:val="28"/>
        </w:rPr>
        <w:t xml:space="preserve">Ответственный отдел </w:t>
      </w:r>
      <w:r w:rsidR="00516C45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</w:t>
      </w:r>
      <w:r w:rsidRPr="00EE173B">
        <w:rPr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6B7605" w:rsidRPr="00EE173B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E173B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Pr="007366DE">
        <w:rPr>
          <w:sz w:val="28"/>
          <w:szCs w:val="28"/>
        </w:rPr>
        <w:t xml:space="preserve">ответственный отдел </w:t>
      </w:r>
      <w:r w:rsidR="003F62F5">
        <w:rPr>
          <w:sz w:val="28"/>
          <w:szCs w:val="28"/>
        </w:rPr>
        <w:t>Управления финансов</w:t>
      </w:r>
      <w:r w:rsidRPr="00910514">
        <w:rPr>
          <w:sz w:val="28"/>
          <w:szCs w:val="28"/>
        </w:rPr>
        <w:t xml:space="preserve"> </w:t>
      </w:r>
      <w:r w:rsidRPr="00EE173B">
        <w:rPr>
          <w:sz w:val="28"/>
          <w:szCs w:val="28"/>
        </w:rPr>
        <w:t>в установленном порядке заявляет об отказе от иска.</w:t>
      </w:r>
    </w:p>
    <w:p w:rsidR="006B7605" w:rsidRPr="000F2057" w:rsidRDefault="006B7605" w:rsidP="006B76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E173B"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действующим законодательством Российской Федерации.</w:t>
      </w:r>
    </w:p>
    <w:p w:rsidR="00C928C9" w:rsidRDefault="00C928C9" w:rsidP="00C928C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0F6A88" w:rsidRPr="0038761A" w:rsidRDefault="000F6A88" w:rsidP="0038761A">
      <w:pPr>
        <w:widowControl w:val="0"/>
        <w:autoSpaceDE w:val="0"/>
        <w:autoSpaceDN w:val="0"/>
        <w:adjustRightInd w:val="0"/>
        <w:ind w:firstLineChars="252" w:firstLine="70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38761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Утвержден</w:t>
      </w:r>
    </w:p>
    <w:p w:rsidR="000F6A88" w:rsidRPr="0038761A" w:rsidRDefault="000F6A88" w:rsidP="000F6A88">
      <w:pPr>
        <w:widowControl w:val="0"/>
        <w:autoSpaceDE w:val="0"/>
        <w:autoSpaceDN w:val="0"/>
        <w:adjustRightInd w:val="0"/>
        <w:ind w:firstLineChars="200" w:firstLine="560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86D06">
        <w:rPr>
          <w:sz w:val="28"/>
          <w:szCs w:val="28"/>
        </w:rPr>
        <w:t xml:space="preserve">    </w:t>
      </w:r>
      <w:r w:rsidR="0038761A">
        <w:rPr>
          <w:sz w:val="28"/>
          <w:szCs w:val="28"/>
        </w:rPr>
        <w:t xml:space="preserve">     </w:t>
      </w:r>
      <w:r w:rsidR="00286D06">
        <w:rPr>
          <w:sz w:val="28"/>
          <w:szCs w:val="28"/>
        </w:rPr>
        <w:t xml:space="preserve">   </w:t>
      </w:r>
      <w:r w:rsidRPr="0038761A">
        <w:rPr>
          <w:sz w:val="24"/>
          <w:szCs w:val="24"/>
        </w:rPr>
        <w:t xml:space="preserve">приказом </w:t>
      </w:r>
      <w:r w:rsidR="001A756E" w:rsidRPr="0038761A">
        <w:rPr>
          <w:sz w:val="24"/>
          <w:szCs w:val="24"/>
        </w:rPr>
        <w:t>управления</w:t>
      </w:r>
    </w:p>
    <w:p w:rsidR="001A756E" w:rsidRPr="0038761A" w:rsidRDefault="000F6A88" w:rsidP="000F6A88">
      <w:pPr>
        <w:widowControl w:val="0"/>
        <w:autoSpaceDE w:val="0"/>
        <w:autoSpaceDN w:val="0"/>
        <w:adjustRightInd w:val="0"/>
        <w:ind w:firstLineChars="200" w:firstLine="480"/>
        <w:jc w:val="center"/>
        <w:outlineLvl w:val="0"/>
        <w:rPr>
          <w:sz w:val="24"/>
          <w:szCs w:val="24"/>
        </w:rPr>
      </w:pPr>
      <w:r w:rsidRPr="0038761A">
        <w:rPr>
          <w:sz w:val="24"/>
          <w:szCs w:val="24"/>
        </w:rPr>
        <w:t xml:space="preserve">                                                             </w:t>
      </w:r>
      <w:r w:rsidR="0038761A">
        <w:rPr>
          <w:sz w:val="24"/>
          <w:szCs w:val="24"/>
        </w:rPr>
        <w:t xml:space="preserve">             </w:t>
      </w:r>
      <w:r w:rsidRPr="0038761A">
        <w:rPr>
          <w:sz w:val="24"/>
          <w:szCs w:val="24"/>
        </w:rPr>
        <w:t xml:space="preserve">    </w:t>
      </w:r>
      <w:r w:rsidR="0038761A">
        <w:rPr>
          <w:sz w:val="24"/>
          <w:szCs w:val="24"/>
        </w:rPr>
        <w:t xml:space="preserve">     </w:t>
      </w:r>
      <w:r w:rsidRPr="0038761A">
        <w:rPr>
          <w:sz w:val="24"/>
          <w:szCs w:val="24"/>
        </w:rPr>
        <w:t xml:space="preserve">     </w:t>
      </w:r>
      <w:r w:rsidR="0038761A">
        <w:rPr>
          <w:sz w:val="24"/>
          <w:szCs w:val="24"/>
        </w:rPr>
        <w:t xml:space="preserve">  </w:t>
      </w:r>
      <w:r w:rsidRPr="0038761A">
        <w:rPr>
          <w:sz w:val="24"/>
          <w:szCs w:val="24"/>
        </w:rPr>
        <w:t xml:space="preserve">финансов </w:t>
      </w:r>
      <w:r w:rsidR="001A756E" w:rsidRPr="0038761A">
        <w:rPr>
          <w:sz w:val="24"/>
          <w:szCs w:val="24"/>
        </w:rPr>
        <w:t>администрации</w:t>
      </w:r>
    </w:p>
    <w:p w:rsidR="001A756E" w:rsidRPr="0038761A" w:rsidRDefault="001A756E" w:rsidP="000F6A88">
      <w:pPr>
        <w:widowControl w:val="0"/>
        <w:autoSpaceDE w:val="0"/>
        <w:autoSpaceDN w:val="0"/>
        <w:adjustRightInd w:val="0"/>
        <w:ind w:firstLineChars="200" w:firstLine="480"/>
        <w:jc w:val="center"/>
        <w:outlineLvl w:val="0"/>
        <w:rPr>
          <w:sz w:val="24"/>
          <w:szCs w:val="24"/>
        </w:rPr>
      </w:pPr>
      <w:r w:rsidRPr="0038761A">
        <w:rPr>
          <w:sz w:val="24"/>
          <w:szCs w:val="24"/>
        </w:rPr>
        <w:t xml:space="preserve">                                                                                </w:t>
      </w:r>
      <w:r w:rsidR="0038761A">
        <w:rPr>
          <w:sz w:val="24"/>
          <w:szCs w:val="24"/>
        </w:rPr>
        <w:t xml:space="preserve">              </w:t>
      </w:r>
      <w:r w:rsidRPr="0038761A">
        <w:rPr>
          <w:sz w:val="24"/>
          <w:szCs w:val="24"/>
        </w:rPr>
        <w:t xml:space="preserve">  </w:t>
      </w:r>
      <w:r w:rsidR="0038761A">
        <w:rPr>
          <w:sz w:val="24"/>
          <w:szCs w:val="24"/>
        </w:rPr>
        <w:t xml:space="preserve">       </w:t>
      </w:r>
      <w:r w:rsidRPr="0038761A">
        <w:rPr>
          <w:sz w:val="24"/>
          <w:szCs w:val="24"/>
        </w:rPr>
        <w:t>Дальнереченского</w:t>
      </w:r>
    </w:p>
    <w:p w:rsidR="000F6A88" w:rsidRPr="0038761A" w:rsidRDefault="001A756E" w:rsidP="000E0BDF">
      <w:pPr>
        <w:widowControl w:val="0"/>
        <w:autoSpaceDE w:val="0"/>
        <w:autoSpaceDN w:val="0"/>
        <w:adjustRightInd w:val="0"/>
        <w:ind w:firstLineChars="200" w:firstLine="480"/>
        <w:jc w:val="center"/>
        <w:outlineLvl w:val="0"/>
        <w:rPr>
          <w:sz w:val="24"/>
          <w:szCs w:val="24"/>
        </w:rPr>
      </w:pPr>
      <w:r w:rsidRPr="0038761A">
        <w:rPr>
          <w:sz w:val="24"/>
          <w:szCs w:val="24"/>
        </w:rPr>
        <w:t xml:space="preserve">                                                                       </w:t>
      </w:r>
      <w:r w:rsidR="0038761A">
        <w:rPr>
          <w:sz w:val="24"/>
          <w:szCs w:val="24"/>
        </w:rPr>
        <w:t xml:space="preserve">                      </w:t>
      </w:r>
      <w:r w:rsidRPr="0038761A">
        <w:rPr>
          <w:sz w:val="24"/>
          <w:szCs w:val="24"/>
        </w:rPr>
        <w:t>муниципального района</w:t>
      </w:r>
      <w:r w:rsidR="000F6A88" w:rsidRPr="0038761A">
        <w:rPr>
          <w:sz w:val="24"/>
          <w:szCs w:val="24"/>
        </w:rPr>
        <w:br/>
        <w:t xml:space="preserve">                                                                          </w:t>
      </w:r>
      <w:r w:rsidR="0038761A">
        <w:rPr>
          <w:sz w:val="24"/>
          <w:szCs w:val="24"/>
        </w:rPr>
        <w:t xml:space="preserve">                      </w:t>
      </w:r>
      <w:r w:rsidR="000F6A88" w:rsidRPr="0038761A">
        <w:rPr>
          <w:sz w:val="24"/>
          <w:szCs w:val="24"/>
        </w:rPr>
        <w:t xml:space="preserve">  </w:t>
      </w:r>
      <w:r w:rsidR="0038761A">
        <w:rPr>
          <w:sz w:val="24"/>
          <w:szCs w:val="24"/>
        </w:rPr>
        <w:t xml:space="preserve">   </w:t>
      </w:r>
      <w:r w:rsidR="000E0BDF">
        <w:rPr>
          <w:sz w:val="24"/>
          <w:szCs w:val="24"/>
        </w:rPr>
        <w:t xml:space="preserve">  от 19 мая 2023 года № 24</w:t>
      </w:r>
    </w:p>
    <w:p w:rsidR="000F6A88" w:rsidRPr="00AC089C" w:rsidRDefault="000F6A88" w:rsidP="000F6A88">
      <w:pPr>
        <w:jc w:val="both"/>
        <w:rPr>
          <w:b/>
          <w:sz w:val="28"/>
          <w:szCs w:val="28"/>
        </w:rPr>
      </w:pPr>
    </w:p>
    <w:p w:rsidR="00286D06" w:rsidRDefault="000F6A88" w:rsidP="000F6A88">
      <w:pPr>
        <w:spacing w:line="276" w:lineRule="auto"/>
        <w:jc w:val="center"/>
        <w:rPr>
          <w:b/>
          <w:sz w:val="28"/>
          <w:szCs w:val="28"/>
        </w:rPr>
      </w:pPr>
      <w:r w:rsidRPr="00AC089C">
        <w:rPr>
          <w:b/>
          <w:sz w:val="28"/>
          <w:szCs w:val="28"/>
        </w:rPr>
        <w:t xml:space="preserve">Перечень отделов </w:t>
      </w:r>
      <w:r w:rsidR="001A756E">
        <w:rPr>
          <w:b/>
          <w:sz w:val="28"/>
          <w:szCs w:val="28"/>
        </w:rPr>
        <w:t>управления</w:t>
      </w:r>
      <w:r w:rsidRPr="00AC089C">
        <w:rPr>
          <w:b/>
          <w:sz w:val="28"/>
          <w:szCs w:val="28"/>
        </w:rPr>
        <w:t xml:space="preserve"> финансов </w:t>
      </w:r>
      <w:r w:rsidR="00286D06">
        <w:rPr>
          <w:b/>
          <w:sz w:val="28"/>
          <w:szCs w:val="28"/>
        </w:rPr>
        <w:t xml:space="preserve">администрации </w:t>
      </w:r>
    </w:p>
    <w:p w:rsidR="000F6A88" w:rsidRPr="00AC089C" w:rsidRDefault="00286D06" w:rsidP="000F6A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0F6A88" w:rsidRPr="00AC089C" w:rsidRDefault="000F6A88" w:rsidP="000F6A88">
      <w:pPr>
        <w:spacing w:line="276" w:lineRule="auto"/>
        <w:jc w:val="center"/>
        <w:rPr>
          <w:b/>
          <w:sz w:val="28"/>
          <w:szCs w:val="28"/>
        </w:rPr>
      </w:pPr>
      <w:r w:rsidRPr="00AC089C">
        <w:rPr>
          <w:b/>
          <w:sz w:val="28"/>
          <w:szCs w:val="28"/>
        </w:rPr>
        <w:t>ответственных за работу по взысканию дебиторской</w:t>
      </w:r>
    </w:p>
    <w:p w:rsidR="000F6A88" w:rsidRDefault="000F6A88" w:rsidP="000F6A88">
      <w:pPr>
        <w:spacing w:line="276" w:lineRule="auto"/>
        <w:jc w:val="center"/>
        <w:rPr>
          <w:b/>
          <w:sz w:val="28"/>
          <w:szCs w:val="28"/>
        </w:rPr>
      </w:pPr>
      <w:r w:rsidRPr="00AC089C">
        <w:rPr>
          <w:b/>
          <w:sz w:val="28"/>
          <w:szCs w:val="28"/>
        </w:rPr>
        <w:t>задолженности по платежам в</w:t>
      </w:r>
      <w:r>
        <w:rPr>
          <w:b/>
          <w:sz w:val="28"/>
          <w:szCs w:val="28"/>
        </w:rPr>
        <w:t xml:space="preserve"> бюджет, пеням и штрафам по ним</w:t>
      </w:r>
    </w:p>
    <w:p w:rsidR="000F6A88" w:rsidRDefault="000F6A88" w:rsidP="000F6A88">
      <w:pPr>
        <w:spacing w:line="276" w:lineRule="auto"/>
        <w:jc w:val="center"/>
        <w:rPr>
          <w:b/>
          <w:sz w:val="28"/>
          <w:szCs w:val="28"/>
        </w:rPr>
      </w:pPr>
    </w:p>
    <w:p w:rsidR="000F6A88" w:rsidRDefault="000F6A88" w:rsidP="000F6A88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6231"/>
      </w:tblGrid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пункт, подпункт</w:t>
            </w:r>
          </w:p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</w:t>
            </w:r>
          </w:p>
        </w:tc>
        <w:tc>
          <w:tcPr>
            <w:tcW w:w="6231" w:type="dxa"/>
          </w:tcPr>
          <w:p w:rsidR="000F6A88" w:rsidRDefault="000F6A88" w:rsidP="002169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ответственного отдела </w:t>
            </w:r>
            <w:r w:rsidR="002169D7">
              <w:rPr>
                <w:sz w:val="28"/>
                <w:szCs w:val="28"/>
              </w:rPr>
              <w:t>управления финансов администрации Дальнереченского муниципального района</w:t>
            </w: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</w:tc>
        <w:tc>
          <w:tcPr>
            <w:tcW w:w="623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2.1</w:t>
            </w:r>
          </w:p>
        </w:tc>
        <w:tc>
          <w:tcPr>
            <w:tcW w:w="6231" w:type="dxa"/>
          </w:tcPr>
          <w:p w:rsidR="000F6A88" w:rsidRDefault="000F6A88" w:rsidP="00FA7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6A88" w:rsidTr="00FA7E77">
        <w:tc>
          <w:tcPr>
            <w:tcW w:w="1271" w:type="dxa"/>
            <w:vMerge w:val="restart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 2</w:t>
            </w:r>
          </w:p>
        </w:tc>
        <w:tc>
          <w:tcPr>
            <w:tcW w:w="6231" w:type="dxa"/>
          </w:tcPr>
          <w:p w:rsidR="000F6A88" w:rsidRDefault="000F6A88" w:rsidP="007A67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учета</w:t>
            </w:r>
            <w:r w:rsidR="007A67F7">
              <w:rPr>
                <w:sz w:val="28"/>
                <w:szCs w:val="28"/>
              </w:rPr>
              <w:t>, отчетности</w:t>
            </w:r>
            <w:r>
              <w:rPr>
                <w:sz w:val="28"/>
                <w:szCs w:val="28"/>
              </w:rPr>
              <w:t xml:space="preserve"> и </w:t>
            </w:r>
            <w:r w:rsidR="007A67F7">
              <w:rPr>
                <w:sz w:val="28"/>
                <w:szCs w:val="28"/>
              </w:rPr>
              <w:t>казначейства</w:t>
            </w:r>
          </w:p>
          <w:p w:rsidR="007A67F7" w:rsidRDefault="007A67F7" w:rsidP="007A67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формированию и исполнению бюджета</w:t>
            </w:r>
          </w:p>
        </w:tc>
      </w:tr>
      <w:tr w:rsidR="000F6A88" w:rsidTr="00FA7E77">
        <w:tc>
          <w:tcPr>
            <w:tcW w:w="1271" w:type="dxa"/>
            <w:vMerge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абзацы 3, </w:t>
            </w:r>
            <w:r w:rsidR="000D7BA2">
              <w:rPr>
                <w:sz w:val="28"/>
                <w:szCs w:val="28"/>
              </w:rPr>
              <w:t xml:space="preserve">5, </w:t>
            </w:r>
            <w:r>
              <w:rPr>
                <w:sz w:val="28"/>
                <w:szCs w:val="28"/>
              </w:rPr>
              <w:t>4, 7</w:t>
            </w:r>
          </w:p>
        </w:tc>
        <w:tc>
          <w:tcPr>
            <w:tcW w:w="6231" w:type="dxa"/>
          </w:tcPr>
          <w:p w:rsidR="000F6A88" w:rsidRDefault="000F6A88" w:rsidP="005C6F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учета</w:t>
            </w:r>
            <w:r w:rsidR="005C6F0A">
              <w:rPr>
                <w:sz w:val="28"/>
                <w:szCs w:val="28"/>
              </w:rPr>
              <w:t xml:space="preserve">, отчетности </w:t>
            </w:r>
            <w:r>
              <w:rPr>
                <w:sz w:val="28"/>
                <w:szCs w:val="28"/>
              </w:rPr>
              <w:t xml:space="preserve"> и </w:t>
            </w:r>
            <w:r w:rsidR="005C6F0A">
              <w:rPr>
                <w:sz w:val="28"/>
                <w:szCs w:val="28"/>
              </w:rPr>
              <w:t>казначейства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6A88" w:rsidTr="00FA7E77">
        <w:tc>
          <w:tcPr>
            <w:tcW w:w="1271" w:type="dxa"/>
            <w:vMerge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абзац 6 </w:t>
            </w:r>
          </w:p>
        </w:tc>
        <w:tc>
          <w:tcPr>
            <w:tcW w:w="6231" w:type="dxa"/>
          </w:tcPr>
          <w:p w:rsidR="000F6A88" w:rsidRDefault="000D7BA2" w:rsidP="00FA7E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формированию и исполнению бюджета</w:t>
            </w: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2.2</w:t>
            </w:r>
          </w:p>
        </w:tc>
        <w:tc>
          <w:tcPr>
            <w:tcW w:w="6231" w:type="dxa"/>
          </w:tcPr>
          <w:p w:rsidR="000F6A88" w:rsidRDefault="000F6A88" w:rsidP="000D7B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учета</w:t>
            </w:r>
            <w:r w:rsidR="000D7BA2">
              <w:rPr>
                <w:sz w:val="28"/>
                <w:szCs w:val="28"/>
              </w:rPr>
              <w:t>, отчетности и казначейства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</w:tc>
        <w:tc>
          <w:tcPr>
            <w:tcW w:w="6231" w:type="dxa"/>
          </w:tcPr>
          <w:p w:rsidR="000F6A88" w:rsidRDefault="000F6A88" w:rsidP="00FA7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3.1</w:t>
            </w:r>
          </w:p>
        </w:tc>
        <w:tc>
          <w:tcPr>
            <w:tcW w:w="6231" w:type="dxa"/>
          </w:tcPr>
          <w:p w:rsidR="000F6A88" w:rsidRDefault="000F6A88" w:rsidP="00FA7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 2, 3</w:t>
            </w:r>
          </w:p>
        </w:tc>
        <w:tc>
          <w:tcPr>
            <w:tcW w:w="6231" w:type="dxa"/>
          </w:tcPr>
          <w:p w:rsidR="000F6A88" w:rsidRDefault="000F6A88" w:rsidP="00FA7E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7EE9">
              <w:rPr>
                <w:sz w:val="28"/>
                <w:szCs w:val="28"/>
              </w:rPr>
              <w:t>отдел по формированию и исполнению бюджета</w:t>
            </w:r>
          </w:p>
          <w:p w:rsidR="000F6A88" w:rsidRDefault="000F6A88" w:rsidP="00FA7E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правовой работы</w:t>
            </w: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3.2</w:t>
            </w:r>
          </w:p>
        </w:tc>
        <w:tc>
          <w:tcPr>
            <w:tcW w:w="6231" w:type="dxa"/>
          </w:tcPr>
          <w:p w:rsidR="00295D7B" w:rsidRDefault="000F6A88" w:rsidP="00295D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7EE9">
              <w:rPr>
                <w:sz w:val="28"/>
                <w:szCs w:val="28"/>
              </w:rPr>
              <w:t>отдел учета, отчетности и казначейства</w:t>
            </w:r>
          </w:p>
          <w:p w:rsidR="000F6A88" w:rsidRDefault="000F6A88" w:rsidP="00FA7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3.3</w:t>
            </w:r>
          </w:p>
        </w:tc>
        <w:tc>
          <w:tcPr>
            <w:tcW w:w="6231" w:type="dxa"/>
          </w:tcPr>
          <w:p w:rsidR="000F6A88" w:rsidRDefault="00A37EE9" w:rsidP="00FA7E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учета, отчетности и казначейства</w:t>
            </w:r>
          </w:p>
        </w:tc>
      </w:tr>
      <w:tr w:rsidR="000F6A88" w:rsidTr="00FA7E77">
        <w:tc>
          <w:tcPr>
            <w:tcW w:w="1271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0F6A88" w:rsidRDefault="000F6A88" w:rsidP="00FA7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</w:t>
            </w:r>
          </w:p>
        </w:tc>
        <w:tc>
          <w:tcPr>
            <w:tcW w:w="6231" w:type="dxa"/>
          </w:tcPr>
          <w:p w:rsidR="000F6A88" w:rsidRDefault="00A37EE9" w:rsidP="00FA7E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правовой работы</w:t>
            </w:r>
          </w:p>
        </w:tc>
      </w:tr>
    </w:tbl>
    <w:p w:rsidR="000F6A88" w:rsidRPr="00C928C9" w:rsidRDefault="000F6A88" w:rsidP="00A37EE9">
      <w:pPr>
        <w:spacing w:line="276" w:lineRule="auto"/>
        <w:rPr>
          <w:b/>
          <w:sz w:val="28"/>
          <w:szCs w:val="28"/>
        </w:rPr>
      </w:pPr>
    </w:p>
    <w:sectPr w:rsidR="000F6A88" w:rsidRPr="00C928C9" w:rsidSect="00866E23">
      <w:headerReference w:type="default" r:id="rId8"/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02" w:rsidRDefault="00E55D02" w:rsidP="00DC54C4">
      <w:r>
        <w:separator/>
      </w:r>
    </w:p>
  </w:endnote>
  <w:endnote w:type="continuationSeparator" w:id="0">
    <w:p w:rsidR="00E55D02" w:rsidRDefault="00E55D02" w:rsidP="00D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C4" w:rsidRDefault="00DC54C4">
    <w:pPr>
      <w:pStyle w:val="ab"/>
      <w:jc w:val="center"/>
    </w:pPr>
  </w:p>
  <w:p w:rsidR="00DC54C4" w:rsidRDefault="00DC54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02" w:rsidRDefault="00E55D02" w:rsidP="00DC54C4">
      <w:r>
        <w:separator/>
      </w:r>
    </w:p>
  </w:footnote>
  <w:footnote w:type="continuationSeparator" w:id="0">
    <w:p w:rsidR="00E55D02" w:rsidRDefault="00E55D02" w:rsidP="00DC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127351"/>
      <w:docPartObj>
        <w:docPartGallery w:val="Page Numbers (Top of Page)"/>
        <w:docPartUnique/>
      </w:docPartObj>
    </w:sdtPr>
    <w:sdtEndPr/>
    <w:sdtContent>
      <w:p w:rsidR="00DC54C4" w:rsidRDefault="00DC54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06">
          <w:rPr>
            <w:noProof/>
          </w:rPr>
          <w:t>6</w:t>
        </w:r>
        <w:r>
          <w:fldChar w:fldCharType="end"/>
        </w:r>
      </w:p>
    </w:sdtContent>
  </w:sdt>
  <w:p w:rsidR="00DC54C4" w:rsidRDefault="00DC54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645"/>
    <w:multiLevelType w:val="hybridMultilevel"/>
    <w:tmpl w:val="FF807E0A"/>
    <w:lvl w:ilvl="0" w:tplc="0E543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A6B2C"/>
    <w:multiLevelType w:val="hybridMultilevel"/>
    <w:tmpl w:val="BD82AA62"/>
    <w:lvl w:ilvl="0" w:tplc="5DEC9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F68E9"/>
    <w:multiLevelType w:val="multilevel"/>
    <w:tmpl w:val="B5BA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3AA7652C"/>
    <w:multiLevelType w:val="hybridMultilevel"/>
    <w:tmpl w:val="EFD0B7F6"/>
    <w:lvl w:ilvl="0" w:tplc="98021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70202"/>
    <w:multiLevelType w:val="hybridMultilevel"/>
    <w:tmpl w:val="D84C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6106"/>
    <w:multiLevelType w:val="multilevel"/>
    <w:tmpl w:val="EFC2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4136"/>
    <w:rsid w:val="000220C1"/>
    <w:rsid w:val="0005566B"/>
    <w:rsid w:val="0006270D"/>
    <w:rsid w:val="00087EB2"/>
    <w:rsid w:val="000D7BA2"/>
    <w:rsid w:val="000E0BDF"/>
    <w:rsid w:val="000F6A88"/>
    <w:rsid w:val="00135BBB"/>
    <w:rsid w:val="001462EE"/>
    <w:rsid w:val="00170D00"/>
    <w:rsid w:val="001A5D79"/>
    <w:rsid w:val="001A756E"/>
    <w:rsid w:val="001D5141"/>
    <w:rsid w:val="002139A7"/>
    <w:rsid w:val="002169D7"/>
    <w:rsid w:val="00257774"/>
    <w:rsid w:val="00257F45"/>
    <w:rsid w:val="0026076A"/>
    <w:rsid w:val="002673A4"/>
    <w:rsid w:val="00286D06"/>
    <w:rsid w:val="002872BA"/>
    <w:rsid w:val="00291D9B"/>
    <w:rsid w:val="00295D7B"/>
    <w:rsid w:val="002A05AF"/>
    <w:rsid w:val="002B3773"/>
    <w:rsid w:val="002B5122"/>
    <w:rsid w:val="002C3A78"/>
    <w:rsid w:val="002C42A7"/>
    <w:rsid w:val="002E1845"/>
    <w:rsid w:val="002E223C"/>
    <w:rsid w:val="003116E2"/>
    <w:rsid w:val="0032096F"/>
    <w:rsid w:val="0032202A"/>
    <w:rsid w:val="003252D0"/>
    <w:rsid w:val="00357340"/>
    <w:rsid w:val="00367E01"/>
    <w:rsid w:val="0038761A"/>
    <w:rsid w:val="003934EC"/>
    <w:rsid w:val="003D4800"/>
    <w:rsid w:val="003F41B7"/>
    <w:rsid w:val="003F62F5"/>
    <w:rsid w:val="003F75C9"/>
    <w:rsid w:val="004068C0"/>
    <w:rsid w:val="004707E7"/>
    <w:rsid w:val="0047197E"/>
    <w:rsid w:val="00477DA5"/>
    <w:rsid w:val="004826EC"/>
    <w:rsid w:val="00492209"/>
    <w:rsid w:val="004A5ACF"/>
    <w:rsid w:val="004E5B07"/>
    <w:rsid w:val="0050722C"/>
    <w:rsid w:val="0051516D"/>
    <w:rsid w:val="00516C45"/>
    <w:rsid w:val="005539D9"/>
    <w:rsid w:val="00557B75"/>
    <w:rsid w:val="00590C32"/>
    <w:rsid w:val="005B1EE9"/>
    <w:rsid w:val="005C6F0A"/>
    <w:rsid w:val="005D4D7C"/>
    <w:rsid w:val="005E4122"/>
    <w:rsid w:val="005F5606"/>
    <w:rsid w:val="006032FA"/>
    <w:rsid w:val="00605313"/>
    <w:rsid w:val="00617BBE"/>
    <w:rsid w:val="00623D59"/>
    <w:rsid w:val="00654852"/>
    <w:rsid w:val="006574A4"/>
    <w:rsid w:val="00657A07"/>
    <w:rsid w:val="006760F8"/>
    <w:rsid w:val="0068542B"/>
    <w:rsid w:val="006A5B10"/>
    <w:rsid w:val="006B7605"/>
    <w:rsid w:val="006D595D"/>
    <w:rsid w:val="006F7EC4"/>
    <w:rsid w:val="00784370"/>
    <w:rsid w:val="007A67F7"/>
    <w:rsid w:val="007B4828"/>
    <w:rsid w:val="007C6633"/>
    <w:rsid w:val="007E0AF1"/>
    <w:rsid w:val="00847AD7"/>
    <w:rsid w:val="00861436"/>
    <w:rsid w:val="00866E23"/>
    <w:rsid w:val="00892DDC"/>
    <w:rsid w:val="00897A54"/>
    <w:rsid w:val="008C58A1"/>
    <w:rsid w:val="0090451B"/>
    <w:rsid w:val="009563D3"/>
    <w:rsid w:val="00986D43"/>
    <w:rsid w:val="009902EF"/>
    <w:rsid w:val="009A3196"/>
    <w:rsid w:val="009C08E0"/>
    <w:rsid w:val="009D4385"/>
    <w:rsid w:val="009E0811"/>
    <w:rsid w:val="009E0F4F"/>
    <w:rsid w:val="009E64D9"/>
    <w:rsid w:val="009F35BE"/>
    <w:rsid w:val="009F6076"/>
    <w:rsid w:val="00A1064B"/>
    <w:rsid w:val="00A27BAD"/>
    <w:rsid w:val="00A32077"/>
    <w:rsid w:val="00A37EE9"/>
    <w:rsid w:val="00A63DF8"/>
    <w:rsid w:val="00A717E0"/>
    <w:rsid w:val="00A92D38"/>
    <w:rsid w:val="00AB5A16"/>
    <w:rsid w:val="00AC169C"/>
    <w:rsid w:val="00AC2150"/>
    <w:rsid w:val="00AD58F0"/>
    <w:rsid w:val="00AE1B80"/>
    <w:rsid w:val="00AF1598"/>
    <w:rsid w:val="00AF69B5"/>
    <w:rsid w:val="00B34EAB"/>
    <w:rsid w:val="00B50961"/>
    <w:rsid w:val="00BD0971"/>
    <w:rsid w:val="00BD41B5"/>
    <w:rsid w:val="00BE3601"/>
    <w:rsid w:val="00C02FE5"/>
    <w:rsid w:val="00C06DED"/>
    <w:rsid w:val="00C2402C"/>
    <w:rsid w:val="00C608FC"/>
    <w:rsid w:val="00C928C9"/>
    <w:rsid w:val="00C9372F"/>
    <w:rsid w:val="00CB0217"/>
    <w:rsid w:val="00CC5AE0"/>
    <w:rsid w:val="00CF0B84"/>
    <w:rsid w:val="00CF3F8B"/>
    <w:rsid w:val="00D00F65"/>
    <w:rsid w:val="00D02A58"/>
    <w:rsid w:val="00D034EA"/>
    <w:rsid w:val="00D0372E"/>
    <w:rsid w:val="00D13102"/>
    <w:rsid w:val="00D135B0"/>
    <w:rsid w:val="00D25A3B"/>
    <w:rsid w:val="00D34CA5"/>
    <w:rsid w:val="00D54DF7"/>
    <w:rsid w:val="00D723A1"/>
    <w:rsid w:val="00DA0AF3"/>
    <w:rsid w:val="00DB02D3"/>
    <w:rsid w:val="00DB27C2"/>
    <w:rsid w:val="00DB3E07"/>
    <w:rsid w:val="00DC54C4"/>
    <w:rsid w:val="00DD6200"/>
    <w:rsid w:val="00E1437F"/>
    <w:rsid w:val="00E22D71"/>
    <w:rsid w:val="00E416BC"/>
    <w:rsid w:val="00E46AD4"/>
    <w:rsid w:val="00E55D02"/>
    <w:rsid w:val="00EA04D8"/>
    <w:rsid w:val="00F445FB"/>
    <w:rsid w:val="00F7227C"/>
    <w:rsid w:val="00F93571"/>
    <w:rsid w:val="00F97D4A"/>
    <w:rsid w:val="00FA15CE"/>
    <w:rsid w:val="00FC4AFB"/>
    <w:rsid w:val="00FC4E9C"/>
    <w:rsid w:val="00FC5FF1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B3B0"/>
  <w15:docId w15:val="{B6452C9F-CBD0-4F30-9CAF-B749763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5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6574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74A4"/>
    <w:rPr>
      <w:rFonts w:ascii="Times New Roman" w:eastAsia="Times New Roman" w:hAnsi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C5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54C4"/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DC5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54C4"/>
    <w:rPr>
      <w:rFonts w:ascii="Times New Roman" w:eastAsia="Times New Roman" w:hAnsi="Times New Roman"/>
      <w:sz w:val="26"/>
      <w:szCs w:val="26"/>
    </w:rPr>
  </w:style>
  <w:style w:type="paragraph" w:styleId="ad">
    <w:name w:val="List Paragraph"/>
    <w:basedOn w:val="a"/>
    <w:uiPriority w:val="34"/>
    <w:qFormat/>
    <w:rsid w:val="004E5B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F6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1338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Пользователь</cp:lastModifiedBy>
  <cp:revision>85</cp:revision>
  <cp:lastPrinted>2023-05-19T00:25:00Z</cp:lastPrinted>
  <dcterms:created xsi:type="dcterms:W3CDTF">2019-10-30T04:21:00Z</dcterms:created>
  <dcterms:modified xsi:type="dcterms:W3CDTF">2023-05-19T00:33:00Z</dcterms:modified>
</cp:coreProperties>
</file>