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B786C" w14:textId="77777777" w:rsidR="00CD04E1" w:rsidRDefault="00B80FCD" w:rsidP="00CD04E1">
      <w:pPr>
        <w:spacing w:after="0" w:line="240" w:lineRule="auto"/>
        <w:ind w:firstLine="709"/>
        <w:jc w:val="center"/>
        <w:rPr>
          <w:rFonts w:ascii="Times New Roman" w:hAnsi="Times New Roman"/>
          <w:b/>
          <w:sz w:val="28"/>
          <w:szCs w:val="28"/>
        </w:rPr>
      </w:pPr>
      <w:r>
        <w:rPr>
          <w:rFonts w:ascii="Times New Roman" w:hAnsi="Times New Roman"/>
          <w:b/>
          <w:sz w:val="28"/>
          <w:szCs w:val="28"/>
        </w:rPr>
        <w:t>ОТЧЕТ</w:t>
      </w:r>
    </w:p>
    <w:p w14:paraId="420E3463" w14:textId="77777777" w:rsidR="00BA00E2" w:rsidRDefault="008F525A" w:rsidP="00CD04E1">
      <w:pPr>
        <w:suppressAutoHyphens/>
        <w:spacing w:after="0" w:line="240" w:lineRule="auto"/>
        <w:ind w:firstLine="709"/>
        <w:jc w:val="center"/>
        <w:rPr>
          <w:rFonts w:ascii="Times New Roman" w:hAnsi="Times New Roman"/>
          <w:b/>
          <w:sz w:val="28"/>
          <w:szCs w:val="28"/>
        </w:rPr>
      </w:pPr>
      <w:r>
        <w:rPr>
          <w:rFonts w:ascii="Times New Roman" w:hAnsi="Times New Roman"/>
          <w:b/>
          <w:sz w:val="28"/>
          <w:szCs w:val="28"/>
        </w:rPr>
        <w:t>о</w:t>
      </w:r>
      <w:r w:rsidR="00B80FCD">
        <w:rPr>
          <w:rFonts w:ascii="Times New Roman" w:hAnsi="Times New Roman"/>
          <w:b/>
          <w:sz w:val="28"/>
          <w:szCs w:val="28"/>
        </w:rPr>
        <w:t xml:space="preserve">б исполнении </w:t>
      </w:r>
      <w:r w:rsidR="00CD04E1">
        <w:rPr>
          <w:rFonts w:ascii="Times New Roman" w:hAnsi="Times New Roman"/>
          <w:b/>
          <w:sz w:val="28"/>
          <w:szCs w:val="28"/>
        </w:rPr>
        <w:t xml:space="preserve">мероприятий </w:t>
      </w:r>
      <w:r>
        <w:rPr>
          <w:rFonts w:ascii="Times New Roman" w:hAnsi="Times New Roman"/>
          <w:b/>
          <w:sz w:val="28"/>
          <w:szCs w:val="28"/>
        </w:rPr>
        <w:t>Дальнереченского муниципального района</w:t>
      </w:r>
      <w:r w:rsidR="00CD04E1">
        <w:rPr>
          <w:rFonts w:ascii="Times New Roman" w:hAnsi="Times New Roman"/>
          <w:b/>
          <w:sz w:val="28"/>
          <w:szCs w:val="28"/>
        </w:rPr>
        <w:t xml:space="preserve"> по реализации региональной программы «Повышение финансовой грамотности и формирование финансовой культуры </w:t>
      </w:r>
    </w:p>
    <w:p w14:paraId="304787AD" w14:textId="2B0A37DF" w:rsidR="00CD04E1" w:rsidRDefault="00CD04E1" w:rsidP="00CD04E1">
      <w:pPr>
        <w:suppressAutoHyphens/>
        <w:spacing w:after="0" w:line="240" w:lineRule="auto"/>
        <w:ind w:firstLine="709"/>
        <w:jc w:val="center"/>
        <w:rPr>
          <w:rFonts w:ascii="Times New Roman" w:hAnsi="Times New Roman"/>
          <w:b/>
          <w:sz w:val="28"/>
          <w:szCs w:val="28"/>
        </w:rPr>
      </w:pPr>
      <w:bookmarkStart w:id="0" w:name="_GoBack"/>
      <w:bookmarkEnd w:id="0"/>
      <w:r>
        <w:rPr>
          <w:rFonts w:ascii="Times New Roman" w:hAnsi="Times New Roman"/>
          <w:b/>
          <w:sz w:val="28"/>
          <w:szCs w:val="28"/>
        </w:rPr>
        <w:t xml:space="preserve">в Приморском крае до 2030 года» </w:t>
      </w:r>
      <w:r w:rsidR="002E3B82">
        <w:rPr>
          <w:rFonts w:ascii="Times New Roman" w:hAnsi="Times New Roman"/>
          <w:b/>
          <w:sz w:val="28"/>
          <w:szCs w:val="28"/>
        </w:rPr>
        <w:t>за</w:t>
      </w:r>
      <w:r>
        <w:rPr>
          <w:rFonts w:ascii="Times New Roman" w:hAnsi="Times New Roman"/>
          <w:b/>
          <w:sz w:val="28"/>
          <w:szCs w:val="28"/>
        </w:rPr>
        <w:t xml:space="preserve"> 202</w:t>
      </w:r>
      <w:r w:rsidR="008F525A">
        <w:rPr>
          <w:rFonts w:ascii="Times New Roman" w:hAnsi="Times New Roman"/>
          <w:b/>
          <w:sz w:val="28"/>
          <w:szCs w:val="28"/>
        </w:rPr>
        <w:t>5</w:t>
      </w:r>
      <w:r>
        <w:rPr>
          <w:rFonts w:ascii="Times New Roman" w:hAnsi="Times New Roman"/>
          <w:b/>
          <w:sz w:val="28"/>
          <w:szCs w:val="28"/>
        </w:rPr>
        <w:t xml:space="preserve"> год</w:t>
      </w:r>
    </w:p>
    <w:p w14:paraId="432CB36A" w14:textId="77777777" w:rsidR="00CD04E1" w:rsidRDefault="00CD04E1" w:rsidP="00CD04E1">
      <w:pPr>
        <w:spacing w:after="0" w:line="240" w:lineRule="auto"/>
        <w:ind w:firstLine="709"/>
        <w:jc w:val="center"/>
        <w:rPr>
          <w:rFonts w:ascii="Times New Roman" w:hAnsi="Times New Roman"/>
          <w:b/>
          <w:sz w:val="28"/>
          <w:szCs w:val="28"/>
        </w:rPr>
      </w:pPr>
    </w:p>
    <w:tbl>
      <w:tblPr>
        <w:tblStyle w:val="a4"/>
        <w:tblW w:w="14737" w:type="dxa"/>
        <w:tblLayout w:type="fixed"/>
        <w:tblLook w:val="04A0" w:firstRow="1" w:lastRow="0" w:firstColumn="1" w:lastColumn="0" w:noHBand="0" w:noVBand="1"/>
      </w:tblPr>
      <w:tblGrid>
        <w:gridCol w:w="503"/>
        <w:gridCol w:w="4170"/>
        <w:gridCol w:w="2268"/>
        <w:gridCol w:w="2268"/>
        <w:gridCol w:w="3827"/>
        <w:gridCol w:w="851"/>
        <w:gridCol w:w="850"/>
      </w:tblGrid>
      <w:tr w:rsidR="00733101" w14:paraId="6578F170" w14:textId="77777777" w:rsidTr="00BA00E2">
        <w:tc>
          <w:tcPr>
            <w:tcW w:w="503" w:type="dxa"/>
            <w:vMerge w:val="restart"/>
          </w:tcPr>
          <w:p w14:paraId="24EBD2DC" w14:textId="77777777" w:rsidR="00733101" w:rsidRDefault="00733101" w:rsidP="007B3D3C">
            <w:pPr>
              <w:jc w:val="center"/>
              <w:rPr>
                <w:rFonts w:ascii="Times New Roman" w:eastAsia="Times New Roman" w:hAnsi="Times New Roman"/>
                <w:b/>
              </w:rPr>
            </w:pPr>
            <w:r>
              <w:rPr>
                <w:rFonts w:ascii="Times New Roman" w:eastAsia="Times New Roman" w:hAnsi="Times New Roman"/>
                <w:b/>
              </w:rPr>
              <w:t>№ п/п</w:t>
            </w:r>
          </w:p>
        </w:tc>
        <w:tc>
          <w:tcPr>
            <w:tcW w:w="4170" w:type="dxa"/>
            <w:vMerge w:val="restart"/>
          </w:tcPr>
          <w:p w14:paraId="0605043D" w14:textId="77777777" w:rsidR="00733101" w:rsidRPr="00486A86" w:rsidRDefault="00733101" w:rsidP="007B3D3C">
            <w:pPr>
              <w:jc w:val="center"/>
              <w:rPr>
                <w:rFonts w:ascii="Times New Roman" w:eastAsia="Times New Roman" w:hAnsi="Times New Roman"/>
                <w:b/>
              </w:rPr>
            </w:pPr>
            <w:r w:rsidRPr="00486A86">
              <w:rPr>
                <w:rFonts w:ascii="Times New Roman" w:eastAsia="Times New Roman" w:hAnsi="Times New Roman"/>
                <w:b/>
              </w:rPr>
              <w:t>Мероприятие</w:t>
            </w:r>
          </w:p>
        </w:tc>
        <w:tc>
          <w:tcPr>
            <w:tcW w:w="2268" w:type="dxa"/>
            <w:vMerge w:val="restart"/>
          </w:tcPr>
          <w:p w14:paraId="09804220" w14:textId="77777777" w:rsidR="00733101" w:rsidRPr="00486A86" w:rsidRDefault="00733101" w:rsidP="007B3D3C">
            <w:pPr>
              <w:jc w:val="center"/>
              <w:rPr>
                <w:rFonts w:ascii="Times New Roman" w:eastAsia="Times New Roman" w:hAnsi="Times New Roman"/>
                <w:b/>
              </w:rPr>
            </w:pPr>
            <w:r w:rsidRPr="00486A86">
              <w:rPr>
                <w:rFonts w:ascii="Times New Roman" w:eastAsia="Times New Roman" w:hAnsi="Times New Roman"/>
                <w:b/>
              </w:rPr>
              <w:t>Ответственный исполнитель</w:t>
            </w:r>
          </w:p>
        </w:tc>
        <w:tc>
          <w:tcPr>
            <w:tcW w:w="2268" w:type="dxa"/>
            <w:vMerge w:val="restart"/>
          </w:tcPr>
          <w:p w14:paraId="6C15BEBD" w14:textId="77777777" w:rsidR="00733101" w:rsidRDefault="00733101" w:rsidP="007B3D3C">
            <w:pPr>
              <w:jc w:val="center"/>
              <w:rPr>
                <w:rFonts w:ascii="Times New Roman" w:eastAsia="Times New Roman" w:hAnsi="Times New Roman"/>
                <w:b/>
              </w:rPr>
            </w:pPr>
            <w:r w:rsidRPr="00486A86">
              <w:rPr>
                <w:rFonts w:ascii="Times New Roman" w:eastAsia="Times New Roman" w:hAnsi="Times New Roman"/>
                <w:b/>
              </w:rPr>
              <w:t>Срок</w:t>
            </w:r>
          </w:p>
          <w:p w14:paraId="19434409" w14:textId="77777777" w:rsidR="00733101" w:rsidRPr="00486A86" w:rsidRDefault="00733101" w:rsidP="007B3D3C">
            <w:pPr>
              <w:jc w:val="center"/>
              <w:rPr>
                <w:rFonts w:ascii="Times New Roman" w:eastAsia="Times New Roman" w:hAnsi="Times New Roman"/>
                <w:b/>
              </w:rPr>
            </w:pPr>
            <w:r w:rsidRPr="00486A86">
              <w:rPr>
                <w:rFonts w:ascii="Times New Roman" w:eastAsia="Times New Roman" w:hAnsi="Times New Roman"/>
                <w:b/>
              </w:rPr>
              <w:t>реализации</w:t>
            </w:r>
          </w:p>
        </w:tc>
        <w:tc>
          <w:tcPr>
            <w:tcW w:w="3827" w:type="dxa"/>
            <w:vMerge w:val="restart"/>
          </w:tcPr>
          <w:p w14:paraId="4495CBFC" w14:textId="77777777" w:rsidR="00733101" w:rsidRDefault="00733101" w:rsidP="00B80FCD">
            <w:pPr>
              <w:tabs>
                <w:tab w:val="left" w:pos="562"/>
              </w:tabs>
              <w:jc w:val="center"/>
              <w:rPr>
                <w:rFonts w:ascii="Times New Roman" w:eastAsia="Times New Roman" w:hAnsi="Times New Roman"/>
                <w:b/>
              </w:rPr>
            </w:pPr>
            <w:r>
              <w:rPr>
                <w:rFonts w:ascii="Times New Roman" w:eastAsia="Times New Roman" w:hAnsi="Times New Roman"/>
                <w:b/>
              </w:rPr>
              <w:t>Показатель достижения (ожидаемые результаты)</w:t>
            </w:r>
          </w:p>
        </w:tc>
        <w:tc>
          <w:tcPr>
            <w:tcW w:w="1701" w:type="dxa"/>
            <w:gridSpan w:val="2"/>
          </w:tcPr>
          <w:p w14:paraId="41BF5DA9" w14:textId="77777777" w:rsidR="00733101" w:rsidRPr="00486A86" w:rsidRDefault="00733101" w:rsidP="007B3D3C">
            <w:pPr>
              <w:jc w:val="center"/>
              <w:rPr>
                <w:rFonts w:ascii="Times New Roman" w:eastAsia="Times New Roman" w:hAnsi="Times New Roman"/>
                <w:b/>
              </w:rPr>
            </w:pPr>
            <w:r>
              <w:rPr>
                <w:rFonts w:ascii="Times New Roman" w:eastAsia="Times New Roman" w:hAnsi="Times New Roman"/>
                <w:b/>
              </w:rPr>
              <w:t>Значение показателя</w:t>
            </w:r>
          </w:p>
        </w:tc>
      </w:tr>
      <w:tr w:rsidR="00733101" w14:paraId="4D51BFDA" w14:textId="77777777" w:rsidTr="00BA00E2">
        <w:trPr>
          <w:trHeight w:val="829"/>
        </w:trPr>
        <w:tc>
          <w:tcPr>
            <w:tcW w:w="503" w:type="dxa"/>
            <w:vMerge/>
          </w:tcPr>
          <w:p w14:paraId="6BD335BE" w14:textId="77777777" w:rsidR="00733101" w:rsidRPr="00486A86" w:rsidRDefault="00733101" w:rsidP="007B3D3C">
            <w:pPr>
              <w:jc w:val="center"/>
              <w:rPr>
                <w:rFonts w:ascii="Times New Roman" w:eastAsia="Times New Roman" w:hAnsi="Times New Roman"/>
                <w:b/>
              </w:rPr>
            </w:pPr>
          </w:p>
        </w:tc>
        <w:tc>
          <w:tcPr>
            <w:tcW w:w="4170" w:type="dxa"/>
            <w:vMerge/>
          </w:tcPr>
          <w:p w14:paraId="20C1B4FC" w14:textId="77777777" w:rsidR="00733101" w:rsidRPr="00486A86" w:rsidRDefault="00733101" w:rsidP="007B3D3C">
            <w:pPr>
              <w:jc w:val="center"/>
              <w:rPr>
                <w:rFonts w:ascii="Times New Roman" w:eastAsia="Times New Roman" w:hAnsi="Times New Roman"/>
                <w:b/>
              </w:rPr>
            </w:pPr>
          </w:p>
        </w:tc>
        <w:tc>
          <w:tcPr>
            <w:tcW w:w="2268" w:type="dxa"/>
            <w:vMerge/>
          </w:tcPr>
          <w:p w14:paraId="4248DDDF" w14:textId="77777777" w:rsidR="00733101" w:rsidRPr="00486A86" w:rsidRDefault="00733101" w:rsidP="007B3D3C">
            <w:pPr>
              <w:jc w:val="center"/>
              <w:rPr>
                <w:rFonts w:ascii="Times New Roman" w:eastAsia="Times New Roman" w:hAnsi="Times New Roman"/>
                <w:b/>
              </w:rPr>
            </w:pPr>
          </w:p>
        </w:tc>
        <w:tc>
          <w:tcPr>
            <w:tcW w:w="2268" w:type="dxa"/>
            <w:vMerge/>
          </w:tcPr>
          <w:p w14:paraId="10A9AA6F" w14:textId="77777777" w:rsidR="00733101" w:rsidRPr="00486A86" w:rsidRDefault="00733101" w:rsidP="007B3D3C">
            <w:pPr>
              <w:jc w:val="center"/>
              <w:rPr>
                <w:rFonts w:ascii="Times New Roman" w:eastAsia="Times New Roman" w:hAnsi="Times New Roman"/>
                <w:b/>
              </w:rPr>
            </w:pPr>
          </w:p>
        </w:tc>
        <w:tc>
          <w:tcPr>
            <w:tcW w:w="3827" w:type="dxa"/>
            <w:vMerge/>
          </w:tcPr>
          <w:p w14:paraId="57FC1A6C" w14:textId="77777777" w:rsidR="00733101" w:rsidRDefault="00733101" w:rsidP="00B80FCD">
            <w:pPr>
              <w:tabs>
                <w:tab w:val="left" w:pos="562"/>
              </w:tabs>
              <w:jc w:val="center"/>
              <w:rPr>
                <w:rFonts w:ascii="Times New Roman" w:eastAsia="Times New Roman" w:hAnsi="Times New Roman"/>
                <w:b/>
              </w:rPr>
            </w:pPr>
          </w:p>
        </w:tc>
        <w:tc>
          <w:tcPr>
            <w:tcW w:w="851" w:type="dxa"/>
          </w:tcPr>
          <w:p w14:paraId="7D8E8C1E" w14:textId="77777777" w:rsidR="00733101" w:rsidRPr="00486A86" w:rsidRDefault="00733101" w:rsidP="007B3D3C">
            <w:pPr>
              <w:jc w:val="center"/>
              <w:rPr>
                <w:rFonts w:ascii="Times New Roman" w:eastAsia="Times New Roman" w:hAnsi="Times New Roman"/>
                <w:b/>
              </w:rPr>
            </w:pPr>
            <w:r>
              <w:rPr>
                <w:rFonts w:ascii="Times New Roman" w:eastAsia="Times New Roman" w:hAnsi="Times New Roman"/>
                <w:b/>
              </w:rPr>
              <w:t xml:space="preserve">План </w:t>
            </w:r>
          </w:p>
        </w:tc>
        <w:tc>
          <w:tcPr>
            <w:tcW w:w="850" w:type="dxa"/>
          </w:tcPr>
          <w:p w14:paraId="60A24C30" w14:textId="77777777" w:rsidR="00733101" w:rsidRPr="00486A86" w:rsidRDefault="00733101" w:rsidP="007B3D3C">
            <w:pPr>
              <w:jc w:val="center"/>
              <w:rPr>
                <w:rFonts w:ascii="Times New Roman" w:eastAsia="Times New Roman" w:hAnsi="Times New Roman"/>
                <w:b/>
              </w:rPr>
            </w:pPr>
            <w:r>
              <w:rPr>
                <w:rFonts w:ascii="Times New Roman" w:eastAsia="Times New Roman" w:hAnsi="Times New Roman"/>
                <w:b/>
              </w:rPr>
              <w:t>Исполнено</w:t>
            </w:r>
          </w:p>
        </w:tc>
      </w:tr>
      <w:tr w:rsidR="00733101" w14:paraId="503A2647" w14:textId="77777777" w:rsidTr="00BA00E2">
        <w:tc>
          <w:tcPr>
            <w:tcW w:w="503" w:type="dxa"/>
          </w:tcPr>
          <w:p w14:paraId="5439F60C" w14:textId="77777777" w:rsidR="00733101" w:rsidRDefault="00733101" w:rsidP="007B3D3C">
            <w:pPr>
              <w:jc w:val="center"/>
              <w:rPr>
                <w:rFonts w:ascii="Times New Roman" w:eastAsia="Times New Roman" w:hAnsi="Times New Roman"/>
                <w:b/>
              </w:rPr>
            </w:pPr>
            <w:r>
              <w:rPr>
                <w:rFonts w:ascii="Times New Roman" w:eastAsia="Times New Roman" w:hAnsi="Times New Roman"/>
                <w:b/>
              </w:rPr>
              <w:t>1</w:t>
            </w:r>
          </w:p>
        </w:tc>
        <w:tc>
          <w:tcPr>
            <w:tcW w:w="4170" w:type="dxa"/>
          </w:tcPr>
          <w:p w14:paraId="4EA0FAC2" w14:textId="77777777" w:rsidR="00733101" w:rsidRPr="00486A86" w:rsidRDefault="00733101" w:rsidP="007B3D3C">
            <w:pPr>
              <w:jc w:val="center"/>
              <w:rPr>
                <w:rFonts w:ascii="Times New Roman" w:eastAsia="Times New Roman" w:hAnsi="Times New Roman"/>
                <w:b/>
              </w:rPr>
            </w:pPr>
            <w:r>
              <w:rPr>
                <w:rFonts w:ascii="Times New Roman" w:eastAsia="Times New Roman" w:hAnsi="Times New Roman"/>
                <w:b/>
              </w:rPr>
              <w:t>2</w:t>
            </w:r>
          </w:p>
        </w:tc>
        <w:tc>
          <w:tcPr>
            <w:tcW w:w="2268" w:type="dxa"/>
          </w:tcPr>
          <w:p w14:paraId="10C0BA7F" w14:textId="77777777" w:rsidR="00733101" w:rsidRPr="00486A86" w:rsidRDefault="00733101" w:rsidP="007B3D3C">
            <w:pPr>
              <w:jc w:val="center"/>
              <w:rPr>
                <w:rFonts w:ascii="Times New Roman" w:eastAsia="Times New Roman" w:hAnsi="Times New Roman"/>
                <w:b/>
              </w:rPr>
            </w:pPr>
            <w:r>
              <w:rPr>
                <w:rFonts w:ascii="Times New Roman" w:eastAsia="Times New Roman" w:hAnsi="Times New Roman"/>
                <w:b/>
              </w:rPr>
              <w:t>3</w:t>
            </w:r>
          </w:p>
        </w:tc>
        <w:tc>
          <w:tcPr>
            <w:tcW w:w="2268" w:type="dxa"/>
          </w:tcPr>
          <w:p w14:paraId="6513AF0C" w14:textId="77777777" w:rsidR="00733101" w:rsidRPr="00486A86" w:rsidRDefault="00733101" w:rsidP="007B3D3C">
            <w:pPr>
              <w:jc w:val="center"/>
              <w:rPr>
                <w:rFonts w:ascii="Times New Roman" w:eastAsia="Times New Roman" w:hAnsi="Times New Roman"/>
                <w:b/>
              </w:rPr>
            </w:pPr>
            <w:r>
              <w:rPr>
                <w:rFonts w:ascii="Times New Roman" w:eastAsia="Times New Roman" w:hAnsi="Times New Roman"/>
                <w:b/>
              </w:rPr>
              <w:t>5</w:t>
            </w:r>
          </w:p>
        </w:tc>
        <w:tc>
          <w:tcPr>
            <w:tcW w:w="3827" w:type="dxa"/>
          </w:tcPr>
          <w:p w14:paraId="3F2F40D7" w14:textId="77777777" w:rsidR="00733101" w:rsidRDefault="00733101" w:rsidP="00B80FCD">
            <w:pPr>
              <w:tabs>
                <w:tab w:val="left" w:pos="562"/>
              </w:tabs>
              <w:jc w:val="center"/>
              <w:rPr>
                <w:rFonts w:ascii="Times New Roman" w:eastAsia="Times New Roman" w:hAnsi="Times New Roman"/>
                <w:b/>
              </w:rPr>
            </w:pPr>
            <w:r>
              <w:rPr>
                <w:rFonts w:ascii="Times New Roman" w:eastAsia="Times New Roman" w:hAnsi="Times New Roman"/>
                <w:b/>
              </w:rPr>
              <w:t>6</w:t>
            </w:r>
          </w:p>
        </w:tc>
        <w:tc>
          <w:tcPr>
            <w:tcW w:w="851" w:type="dxa"/>
          </w:tcPr>
          <w:p w14:paraId="12D75E03" w14:textId="77777777" w:rsidR="00733101" w:rsidRDefault="00733101" w:rsidP="007B3D3C">
            <w:pPr>
              <w:jc w:val="center"/>
              <w:rPr>
                <w:rFonts w:ascii="Times New Roman" w:eastAsia="Times New Roman" w:hAnsi="Times New Roman"/>
                <w:b/>
              </w:rPr>
            </w:pPr>
            <w:r>
              <w:rPr>
                <w:rFonts w:ascii="Times New Roman" w:eastAsia="Times New Roman" w:hAnsi="Times New Roman"/>
                <w:b/>
              </w:rPr>
              <w:t>7</w:t>
            </w:r>
          </w:p>
        </w:tc>
        <w:tc>
          <w:tcPr>
            <w:tcW w:w="850" w:type="dxa"/>
          </w:tcPr>
          <w:p w14:paraId="6B3E4DC3" w14:textId="77777777" w:rsidR="00733101" w:rsidRDefault="00733101" w:rsidP="007B3D3C">
            <w:pPr>
              <w:jc w:val="center"/>
              <w:rPr>
                <w:rFonts w:ascii="Times New Roman" w:eastAsia="Times New Roman" w:hAnsi="Times New Roman"/>
                <w:b/>
              </w:rPr>
            </w:pPr>
            <w:r>
              <w:rPr>
                <w:rFonts w:ascii="Times New Roman" w:eastAsia="Times New Roman" w:hAnsi="Times New Roman"/>
                <w:b/>
              </w:rPr>
              <w:t>8</w:t>
            </w:r>
          </w:p>
        </w:tc>
      </w:tr>
      <w:tr w:rsidR="00733101" w:rsidRPr="00486A86" w14:paraId="3CE5B101" w14:textId="77777777" w:rsidTr="00BA00E2">
        <w:tc>
          <w:tcPr>
            <w:tcW w:w="503" w:type="dxa"/>
          </w:tcPr>
          <w:p w14:paraId="61DB561F" w14:textId="77777777" w:rsidR="00733101" w:rsidRPr="00486A86" w:rsidRDefault="00733101" w:rsidP="00BA00E2">
            <w:pPr>
              <w:jc w:val="center"/>
              <w:rPr>
                <w:rFonts w:ascii="Times New Roman" w:hAnsi="Times New Roman"/>
                <w:sz w:val="24"/>
                <w:szCs w:val="24"/>
              </w:rPr>
            </w:pPr>
            <w:r>
              <w:rPr>
                <w:rFonts w:ascii="Times New Roman" w:hAnsi="Times New Roman"/>
                <w:sz w:val="24"/>
                <w:szCs w:val="24"/>
              </w:rPr>
              <w:t>1</w:t>
            </w:r>
          </w:p>
        </w:tc>
        <w:tc>
          <w:tcPr>
            <w:tcW w:w="4170" w:type="dxa"/>
            <w:vAlign w:val="center"/>
          </w:tcPr>
          <w:p w14:paraId="3683C56B" w14:textId="4CAB9F94" w:rsidR="00733101" w:rsidRPr="00486A86" w:rsidRDefault="00733101" w:rsidP="00BA00E2">
            <w:pPr>
              <w:jc w:val="center"/>
              <w:rPr>
                <w:rFonts w:ascii="Times New Roman" w:eastAsia="Times New Roman" w:hAnsi="Times New Roman"/>
                <w:b/>
                <w:sz w:val="24"/>
                <w:szCs w:val="24"/>
              </w:rPr>
            </w:pPr>
            <w:r w:rsidRPr="00486A86">
              <w:rPr>
                <w:rFonts w:ascii="Times New Roman" w:hAnsi="Times New Roman"/>
                <w:sz w:val="24"/>
                <w:szCs w:val="24"/>
              </w:rPr>
              <w:t xml:space="preserve">Контроль за участием </w:t>
            </w:r>
            <w:r>
              <w:rPr>
                <w:rFonts w:ascii="Times New Roman" w:hAnsi="Times New Roman"/>
                <w:sz w:val="24"/>
                <w:szCs w:val="24"/>
              </w:rPr>
              <w:t>обще</w:t>
            </w:r>
            <w:r w:rsidRPr="00486A86">
              <w:rPr>
                <w:rFonts w:ascii="Times New Roman" w:hAnsi="Times New Roman"/>
                <w:sz w:val="24"/>
                <w:szCs w:val="24"/>
              </w:rPr>
              <w:t xml:space="preserve">образовательных </w:t>
            </w:r>
            <w:r>
              <w:rPr>
                <w:rFonts w:ascii="Times New Roman" w:hAnsi="Times New Roman"/>
                <w:sz w:val="24"/>
                <w:szCs w:val="24"/>
              </w:rPr>
              <w:t>учреждений</w:t>
            </w:r>
            <w:r w:rsidRPr="00486A86">
              <w:rPr>
                <w:rFonts w:ascii="Times New Roman" w:hAnsi="Times New Roman"/>
                <w:sz w:val="24"/>
                <w:szCs w:val="24"/>
              </w:rPr>
              <w:t xml:space="preserve"> </w:t>
            </w:r>
            <w:r>
              <w:rPr>
                <w:rFonts w:ascii="Times New Roman" w:hAnsi="Times New Roman"/>
                <w:sz w:val="24"/>
                <w:szCs w:val="24"/>
              </w:rPr>
              <w:t>Дальнереченского муниципального района</w:t>
            </w:r>
            <w:r w:rsidRPr="00486A86">
              <w:rPr>
                <w:rFonts w:ascii="Times New Roman" w:hAnsi="Times New Roman"/>
                <w:sz w:val="24"/>
                <w:szCs w:val="24"/>
              </w:rPr>
              <w:t xml:space="preserve"> в мероприятиях </w:t>
            </w:r>
            <w:r>
              <w:rPr>
                <w:rFonts w:ascii="Times New Roman" w:hAnsi="Times New Roman"/>
                <w:sz w:val="24"/>
                <w:szCs w:val="24"/>
              </w:rPr>
              <w:t>р</w:t>
            </w:r>
            <w:r w:rsidRPr="00486A86">
              <w:rPr>
                <w:rFonts w:ascii="Times New Roman" w:hAnsi="Times New Roman"/>
                <w:sz w:val="24"/>
                <w:szCs w:val="24"/>
              </w:rPr>
              <w:t>егиональной программы</w:t>
            </w:r>
            <w:r>
              <w:rPr>
                <w:rFonts w:ascii="Times New Roman" w:hAnsi="Times New Roman"/>
                <w:sz w:val="24"/>
                <w:szCs w:val="24"/>
              </w:rPr>
              <w:t xml:space="preserve"> </w:t>
            </w:r>
            <w:r>
              <w:rPr>
                <w:rFonts w:ascii="Times New Roman" w:hAnsi="Times New Roman"/>
                <w:b/>
                <w:sz w:val="28"/>
                <w:szCs w:val="28"/>
              </w:rPr>
              <w:t>«</w:t>
            </w:r>
            <w:r w:rsidRPr="00B338E5">
              <w:rPr>
                <w:rFonts w:ascii="Times New Roman" w:hAnsi="Times New Roman"/>
                <w:sz w:val="24"/>
                <w:szCs w:val="24"/>
              </w:rPr>
              <w:t>Повышение финансовой грамотности и формирование финансовой культуры в Приморском крае до 2030 года»,</w:t>
            </w:r>
            <w:r w:rsidRPr="00486A86">
              <w:rPr>
                <w:rFonts w:ascii="Times New Roman" w:hAnsi="Times New Roman"/>
                <w:sz w:val="24"/>
                <w:szCs w:val="24"/>
              </w:rPr>
              <w:t xml:space="preserve"> относящихся к сфере образования</w:t>
            </w:r>
          </w:p>
        </w:tc>
        <w:tc>
          <w:tcPr>
            <w:tcW w:w="2268" w:type="dxa"/>
          </w:tcPr>
          <w:p w14:paraId="783971C2" w14:textId="782E4799" w:rsidR="00733101" w:rsidRPr="00733101" w:rsidRDefault="00733101" w:rsidP="006828BF">
            <w:pPr>
              <w:rPr>
                <w:rFonts w:ascii="Times New Roman" w:eastAsia="Times New Roman" w:hAnsi="Times New Roman"/>
                <w:sz w:val="22"/>
                <w:szCs w:val="22"/>
              </w:rPr>
            </w:pPr>
            <w:r w:rsidRPr="00733101">
              <w:rPr>
                <w:rFonts w:ascii="Times New Roman" w:eastAsia="Times New Roman" w:hAnsi="Times New Roman"/>
                <w:sz w:val="22"/>
                <w:szCs w:val="22"/>
              </w:rPr>
              <w:t>МКУ «УНО» ДМР</w:t>
            </w:r>
          </w:p>
        </w:tc>
        <w:tc>
          <w:tcPr>
            <w:tcW w:w="2268" w:type="dxa"/>
          </w:tcPr>
          <w:p w14:paraId="5501039D" w14:textId="77777777"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w:t>
            </w:r>
            <w:r w:rsidRPr="00486A86">
              <w:rPr>
                <w:rFonts w:ascii="Times New Roman" w:eastAsia="Times New Roman" w:hAnsi="Times New Roman"/>
                <w:sz w:val="24"/>
                <w:szCs w:val="24"/>
              </w:rPr>
              <w:t>есь период</w:t>
            </w:r>
          </w:p>
        </w:tc>
        <w:tc>
          <w:tcPr>
            <w:tcW w:w="3827" w:type="dxa"/>
          </w:tcPr>
          <w:p w14:paraId="22F488E3" w14:textId="77777777" w:rsidR="00733101" w:rsidRDefault="00733101" w:rsidP="00BA00E2">
            <w:pPr>
              <w:tabs>
                <w:tab w:val="left" w:pos="562"/>
              </w:tabs>
              <w:jc w:val="center"/>
              <w:rPr>
                <w:rFonts w:ascii="Times New Roman" w:eastAsia="Times New Roman" w:hAnsi="Times New Roman"/>
                <w:sz w:val="24"/>
                <w:szCs w:val="24"/>
              </w:rPr>
            </w:pPr>
            <w:r>
              <w:rPr>
                <w:rFonts w:ascii="Times New Roman" w:eastAsia="Times New Roman" w:hAnsi="Times New Roman"/>
                <w:sz w:val="24"/>
                <w:szCs w:val="24"/>
              </w:rPr>
              <w:t>результаты ежемесячного мониторинга</w:t>
            </w:r>
          </w:p>
        </w:tc>
        <w:tc>
          <w:tcPr>
            <w:tcW w:w="851" w:type="dxa"/>
          </w:tcPr>
          <w:p w14:paraId="1A3420B1" w14:textId="77777777" w:rsidR="00733101"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Да</w:t>
            </w:r>
          </w:p>
        </w:tc>
        <w:tc>
          <w:tcPr>
            <w:tcW w:w="850" w:type="dxa"/>
          </w:tcPr>
          <w:p w14:paraId="5CD6F0EE" w14:textId="77777777" w:rsidR="00733101"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Да</w:t>
            </w:r>
          </w:p>
        </w:tc>
      </w:tr>
      <w:tr w:rsidR="00733101" w:rsidRPr="00486A86" w14:paraId="419CF15B" w14:textId="77777777" w:rsidTr="00BA00E2">
        <w:tc>
          <w:tcPr>
            <w:tcW w:w="503" w:type="dxa"/>
          </w:tcPr>
          <w:p w14:paraId="52C44556" w14:textId="77777777" w:rsidR="00733101" w:rsidRPr="00486A86" w:rsidRDefault="00733101" w:rsidP="00BA00E2">
            <w:pPr>
              <w:pStyle w:val="a5"/>
              <w:spacing w:before="0" w:beforeAutospacing="0" w:after="0" w:afterAutospacing="0"/>
              <w:jc w:val="center"/>
            </w:pPr>
            <w:r>
              <w:t>2</w:t>
            </w:r>
          </w:p>
        </w:tc>
        <w:tc>
          <w:tcPr>
            <w:tcW w:w="4170" w:type="dxa"/>
          </w:tcPr>
          <w:p w14:paraId="4EA4C324" w14:textId="77777777" w:rsidR="00733101" w:rsidRPr="00486A86" w:rsidRDefault="00733101" w:rsidP="00BA00E2">
            <w:pPr>
              <w:pStyle w:val="a5"/>
              <w:spacing w:before="0" w:beforeAutospacing="0" w:after="0" w:afterAutospacing="0"/>
              <w:jc w:val="center"/>
            </w:pPr>
            <w:r w:rsidRPr="00486A86">
              <w:t>Внедрение в образовательную практику дошкольного образования элементов финансовой грамотности</w:t>
            </w:r>
          </w:p>
        </w:tc>
        <w:tc>
          <w:tcPr>
            <w:tcW w:w="2268" w:type="dxa"/>
          </w:tcPr>
          <w:p w14:paraId="21DF202F" w14:textId="04FBA5EC" w:rsidR="00733101" w:rsidRPr="00733101" w:rsidRDefault="00733101" w:rsidP="006828BF">
            <w:pPr>
              <w:rPr>
                <w:rFonts w:ascii="Times New Roman" w:hAnsi="Times New Roman"/>
                <w:sz w:val="22"/>
                <w:szCs w:val="22"/>
              </w:rPr>
            </w:pPr>
            <w:r w:rsidRPr="00733101">
              <w:rPr>
                <w:rFonts w:ascii="Times New Roman" w:eastAsia="Times New Roman" w:hAnsi="Times New Roman"/>
                <w:sz w:val="22"/>
                <w:szCs w:val="22"/>
              </w:rPr>
              <w:t>МКУ</w:t>
            </w:r>
            <w:r>
              <w:rPr>
                <w:rFonts w:ascii="Times New Roman" w:eastAsia="Times New Roman" w:hAnsi="Times New Roman"/>
                <w:sz w:val="22"/>
                <w:szCs w:val="22"/>
              </w:rPr>
              <w:t xml:space="preserve"> «</w:t>
            </w:r>
            <w:r w:rsidRPr="00733101">
              <w:rPr>
                <w:rFonts w:ascii="Times New Roman" w:eastAsia="Times New Roman" w:hAnsi="Times New Roman"/>
                <w:sz w:val="22"/>
                <w:szCs w:val="22"/>
              </w:rPr>
              <w:t>УНО» ДМР</w:t>
            </w:r>
          </w:p>
        </w:tc>
        <w:tc>
          <w:tcPr>
            <w:tcW w:w="2268" w:type="dxa"/>
          </w:tcPr>
          <w:p w14:paraId="162EEC69" w14:textId="77777777"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w:t>
            </w:r>
            <w:r w:rsidRPr="00486A86">
              <w:rPr>
                <w:rFonts w:ascii="Times New Roman" w:eastAsia="Times New Roman" w:hAnsi="Times New Roman"/>
                <w:sz w:val="24"/>
                <w:szCs w:val="24"/>
              </w:rPr>
              <w:t>есь период</w:t>
            </w:r>
          </w:p>
        </w:tc>
        <w:tc>
          <w:tcPr>
            <w:tcW w:w="3827" w:type="dxa"/>
          </w:tcPr>
          <w:p w14:paraId="21302CF9" w14:textId="7826C93A" w:rsidR="00733101" w:rsidRDefault="00733101" w:rsidP="00BA00E2">
            <w:pPr>
              <w:tabs>
                <w:tab w:val="left" w:pos="562"/>
              </w:tabs>
              <w:jc w:val="center"/>
              <w:rPr>
                <w:rFonts w:ascii="Times New Roman" w:eastAsia="Times New Roman" w:hAnsi="Times New Roman"/>
                <w:sz w:val="24"/>
                <w:szCs w:val="24"/>
              </w:rPr>
            </w:pPr>
            <w:r w:rsidRPr="008F525A">
              <w:rPr>
                <w:rFonts w:ascii="Times New Roman" w:eastAsia="Times New Roman" w:hAnsi="Times New Roman"/>
                <w:sz w:val="24"/>
                <w:szCs w:val="24"/>
              </w:rPr>
              <w:t xml:space="preserve">элементы финансовой грамотности включены </w:t>
            </w:r>
            <w:r>
              <w:rPr>
                <w:rFonts w:ascii="Times New Roman" w:eastAsia="Times New Roman" w:hAnsi="Times New Roman"/>
                <w:sz w:val="24"/>
                <w:szCs w:val="24"/>
              </w:rPr>
              <w:t xml:space="preserve">в образовательные программы  в 100% </w:t>
            </w:r>
            <w:r w:rsidR="006828BF">
              <w:rPr>
                <w:rFonts w:ascii="Times New Roman" w:eastAsia="Times New Roman" w:hAnsi="Times New Roman"/>
                <w:sz w:val="24"/>
                <w:szCs w:val="24"/>
              </w:rPr>
              <w:t>детских садах</w:t>
            </w:r>
            <w:r>
              <w:rPr>
                <w:rFonts w:ascii="Times New Roman" w:eastAsia="Times New Roman" w:hAnsi="Times New Roman"/>
                <w:sz w:val="24"/>
                <w:szCs w:val="24"/>
              </w:rPr>
              <w:t xml:space="preserve"> </w:t>
            </w:r>
            <w:r w:rsidR="006828BF">
              <w:rPr>
                <w:rFonts w:ascii="Times New Roman" w:eastAsia="Times New Roman" w:hAnsi="Times New Roman"/>
                <w:sz w:val="24"/>
                <w:szCs w:val="24"/>
              </w:rPr>
              <w:t>Дальнереченского муниципального района</w:t>
            </w:r>
          </w:p>
        </w:tc>
        <w:tc>
          <w:tcPr>
            <w:tcW w:w="851" w:type="dxa"/>
          </w:tcPr>
          <w:p w14:paraId="503A021B" w14:textId="77777777" w:rsidR="00733101"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850" w:type="dxa"/>
          </w:tcPr>
          <w:p w14:paraId="5C6FA1BF" w14:textId="77777777" w:rsidR="00733101"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733101" w:rsidRPr="00486A86" w14:paraId="00D07508" w14:textId="77777777" w:rsidTr="00BA00E2">
        <w:tc>
          <w:tcPr>
            <w:tcW w:w="503" w:type="dxa"/>
          </w:tcPr>
          <w:p w14:paraId="3CE40926" w14:textId="77777777" w:rsidR="00733101" w:rsidRPr="00486A86" w:rsidRDefault="00733101" w:rsidP="00BA00E2">
            <w:pPr>
              <w:pStyle w:val="a5"/>
              <w:spacing w:before="0" w:beforeAutospacing="0" w:after="0" w:afterAutospacing="0"/>
              <w:jc w:val="center"/>
            </w:pPr>
            <w:r>
              <w:t>3</w:t>
            </w:r>
          </w:p>
        </w:tc>
        <w:tc>
          <w:tcPr>
            <w:tcW w:w="4170" w:type="dxa"/>
          </w:tcPr>
          <w:p w14:paraId="1208FD8E" w14:textId="6F15BE17" w:rsidR="00733101" w:rsidRPr="00486A86" w:rsidRDefault="00733101" w:rsidP="00BA00E2">
            <w:pPr>
              <w:pStyle w:val="a5"/>
              <w:spacing w:before="0" w:beforeAutospacing="0" w:after="0" w:afterAutospacing="0"/>
              <w:jc w:val="center"/>
            </w:pPr>
            <w:r w:rsidRPr="00486A86">
              <w:t xml:space="preserve">Внедрение в образовательную практику общего образования учебных программ и учебно-методических материалов по основам финансовой грамотности в рамках </w:t>
            </w:r>
            <w:r>
              <w:t>кружковой деятельности</w:t>
            </w:r>
          </w:p>
        </w:tc>
        <w:tc>
          <w:tcPr>
            <w:tcW w:w="2268" w:type="dxa"/>
          </w:tcPr>
          <w:p w14:paraId="7DF3FB10" w14:textId="511C41AE" w:rsidR="00733101" w:rsidRPr="00733101" w:rsidRDefault="00733101" w:rsidP="006828BF">
            <w:pPr>
              <w:rPr>
                <w:rFonts w:ascii="Times New Roman" w:hAnsi="Times New Roman"/>
                <w:sz w:val="22"/>
                <w:szCs w:val="22"/>
              </w:rPr>
            </w:pPr>
            <w:r w:rsidRPr="00733101">
              <w:rPr>
                <w:rFonts w:ascii="Times New Roman" w:eastAsia="Times New Roman" w:hAnsi="Times New Roman"/>
                <w:sz w:val="22"/>
                <w:szCs w:val="22"/>
              </w:rPr>
              <w:t>МКУ УНО» ДМР</w:t>
            </w:r>
          </w:p>
        </w:tc>
        <w:tc>
          <w:tcPr>
            <w:tcW w:w="2268" w:type="dxa"/>
          </w:tcPr>
          <w:p w14:paraId="001369F3" w14:textId="77777777"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w:t>
            </w:r>
            <w:r w:rsidRPr="00486A86">
              <w:rPr>
                <w:rFonts w:ascii="Times New Roman" w:eastAsia="Times New Roman" w:hAnsi="Times New Roman"/>
                <w:sz w:val="24"/>
                <w:szCs w:val="24"/>
              </w:rPr>
              <w:t>есь период</w:t>
            </w:r>
          </w:p>
        </w:tc>
        <w:tc>
          <w:tcPr>
            <w:tcW w:w="3827" w:type="dxa"/>
          </w:tcPr>
          <w:p w14:paraId="03D43E09" w14:textId="7898FF3F" w:rsidR="00733101" w:rsidRPr="00486A86" w:rsidRDefault="00733101" w:rsidP="00BA00E2">
            <w:pPr>
              <w:ind w:right="140"/>
              <w:jc w:val="center"/>
              <w:rPr>
                <w:rFonts w:ascii="Times New Roman" w:hAnsi="Times New Roman"/>
                <w:sz w:val="24"/>
                <w:szCs w:val="24"/>
              </w:rPr>
            </w:pPr>
            <w:r>
              <w:rPr>
                <w:rFonts w:ascii="Times New Roman" w:hAnsi="Times New Roman"/>
                <w:sz w:val="24"/>
                <w:szCs w:val="24"/>
              </w:rPr>
              <w:t>программы</w:t>
            </w:r>
            <w:r w:rsidRPr="00486A86">
              <w:rPr>
                <w:rFonts w:ascii="Times New Roman" w:hAnsi="Times New Roman"/>
                <w:sz w:val="24"/>
                <w:szCs w:val="24"/>
              </w:rPr>
              <w:t xml:space="preserve"> финансовой грамотности </w:t>
            </w:r>
            <w:r>
              <w:rPr>
                <w:rFonts w:ascii="Times New Roman" w:hAnsi="Times New Roman"/>
                <w:sz w:val="24"/>
                <w:szCs w:val="24"/>
              </w:rPr>
              <w:t>реализуются в рамках сетевого взаимодействия общеобразовательных школ с МБУ ДО «ДДТ с.</w:t>
            </w:r>
            <w:r w:rsidR="00BA00E2">
              <w:rPr>
                <w:rFonts w:ascii="Times New Roman" w:hAnsi="Times New Roman"/>
                <w:sz w:val="24"/>
                <w:szCs w:val="24"/>
              </w:rPr>
              <w:t xml:space="preserve"> </w:t>
            </w:r>
            <w:r>
              <w:rPr>
                <w:rFonts w:ascii="Times New Roman" w:hAnsi="Times New Roman"/>
                <w:sz w:val="24"/>
                <w:szCs w:val="24"/>
              </w:rPr>
              <w:t xml:space="preserve">Ракитное» на уровнях </w:t>
            </w:r>
            <w:r w:rsidRPr="00486A86">
              <w:rPr>
                <w:rFonts w:ascii="Times New Roman" w:hAnsi="Times New Roman"/>
                <w:sz w:val="24"/>
                <w:szCs w:val="24"/>
              </w:rPr>
              <w:t xml:space="preserve">начального общего образования, основного общего образования, среднего общего образования в 100% </w:t>
            </w:r>
            <w:r>
              <w:rPr>
                <w:rFonts w:ascii="Times New Roman" w:hAnsi="Times New Roman"/>
                <w:sz w:val="24"/>
                <w:szCs w:val="24"/>
              </w:rPr>
              <w:t xml:space="preserve">ОУ </w:t>
            </w:r>
            <w:r>
              <w:rPr>
                <w:rFonts w:ascii="Times New Roman" w:hAnsi="Times New Roman"/>
                <w:sz w:val="24"/>
                <w:szCs w:val="24"/>
              </w:rPr>
              <w:lastRenderedPageBreak/>
              <w:t>Дальнереченского муниципального района</w:t>
            </w:r>
          </w:p>
        </w:tc>
        <w:tc>
          <w:tcPr>
            <w:tcW w:w="851" w:type="dxa"/>
          </w:tcPr>
          <w:p w14:paraId="005C9FF0" w14:textId="77777777" w:rsidR="00733101"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lastRenderedPageBreak/>
              <w:t>100</w:t>
            </w:r>
          </w:p>
        </w:tc>
        <w:tc>
          <w:tcPr>
            <w:tcW w:w="850" w:type="dxa"/>
          </w:tcPr>
          <w:p w14:paraId="7C7071F3" w14:textId="77777777" w:rsidR="00733101"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100</w:t>
            </w:r>
          </w:p>
        </w:tc>
      </w:tr>
      <w:tr w:rsidR="00733101" w:rsidRPr="00B93041" w14:paraId="29E0F835" w14:textId="77777777" w:rsidTr="00BA00E2">
        <w:tc>
          <w:tcPr>
            <w:tcW w:w="503" w:type="dxa"/>
          </w:tcPr>
          <w:p w14:paraId="58266608" w14:textId="77777777" w:rsidR="00733101" w:rsidRPr="00B93041" w:rsidRDefault="00733101" w:rsidP="00BA00E2">
            <w:pPr>
              <w:jc w:val="center"/>
              <w:rPr>
                <w:rFonts w:ascii="Times New Roman" w:hAnsi="Times New Roman"/>
                <w:sz w:val="24"/>
                <w:szCs w:val="24"/>
              </w:rPr>
            </w:pPr>
            <w:r w:rsidRPr="00B93041">
              <w:rPr>
                <w:rFonts w:ascii="Times New Roman" w:hAnsi="Times New Roman"/>
                <w:sz w:val="24"/>
                <w:szCs w:val="24"/>
              </w:rPr>
              <w:t>4</w:t>
            </w:r>
          </w:p>
        </w:tc>
        <w:tc>
          <w:tcPr>
            <w:tcW w:w="4170" w:type="dxa"/>
          </w:tcPr>
          <w:p w14:paraId="3179AC41" w14:textId="5DCC54B3" w:rsidR="00733101" w:rsidRPr="00B93041" w:rsidRDefault="00733101" w:rsidP="00BA00E2">
            <w:pPr>
              <w:jc w:val="center"/>
              <w:rPr>
                <w:rFonts w:ascii="Times New Roman" w:hAnsi="Times New Roman"/>
                <w:sz w:val="24"/>
                <w:szCs w:val="24"/>
              </w:rPr>
            </w:pPr>
            <w:r w:rsidRPr="00B93041">
              <w:rPr>
                <w:rFonts w:ascii="Times New Roman" w:hAnsi="Times New Roman"/>
                <w:sz w:val="24"/>
                <w:szCs w:val="24"/>
              </w:rPr>
              <w:t>Содействие развитию проектной деятельности обучающихся общего образования по финансовой грамотности</w:t>
            </w:r>
          </w:p>
        </w:tc>
        <w:tc>
          <w:tcPr>
            <w:tcW w:w="2268" w:type="dxa"/>
          </w:tcPr>
          <w:p w14:paraId="23D1F914" w14:textId="2D64CCC1" w:rsidR="00733101" w:rsidRPr="00B93041" w:rsidRDefault="00733101" w:rsidP="002E3B82">
            <w:pPr>
              <w:jc w:val="center"/>
              <w:rPr>
                <w:rFonts w:ascii="Times New Roman" w:hAnsi="Times New Roman"/>
                <w:sz w:val="24"/>
                <w:szCs w:val="24"/>
              </w:rPr>
            </w:pPr>
            <w:r w:rsidRPr="00B93041">
              <w:rPr>
                <w:rFonts w:ascii="Times New Roman" w:hAnsi="Times New Roman"/>
                <w:sz w:val="24"/>
                <w:szCs w:val="24"/>
              </w:rPr>
              <w:t>МКУ «УНО» ДМР</w:t>
            </w:r>
          </w:p>
        </w:tc>
        <w:tc>
          <w:tcPr>
            <w:tcW w:w="2268" w:type="dxa"/>
          </w:tcPr>
          <w:p w14:paraId="34DCDD71" w14:textId="77777777" w:rsidR="00733101" w:rsidRPr="00B93041" w:rsidRDefault="00733101" w:rsidP="002E3B82">
            <w:pPr>
              <w:jc w:val="center"/>
              <w:rPr>
                <w:rFonts w:ascii="Times New Roman" w:hAnsi="Times New Roman"/>
                <w:sz w:val="24"/>
                <w:szCs w:val="24"/>
              </w:rPr>
            </w:pPr>
            <w:r w:rsidRPr="00B93041">
              <w:rPr>
                <w:rFonts w:ascii="Times New Roman" w:hAnsi="Times New Roman"/>
                <w:sz w:val="24"/>
                <w:szCs w:val="24"/>
              </w:rPr>
              <w:t>весь период</w:t>
            </w:r>
          </w:p>
        </w:tc>
        <w:tc>
          <w:tcPr>
            <w:tcW w:w="3827" w:type="dxa"/>
          </w:tcPr>
          <w:p w14:paraId="1827F57F" w14:textId="28871AD3" w:rsidR="00733101" w:rsidRPr="00B93041" w:rsidRDefault="00733101" w:rsidP="00BA00E2">
            <w:pPr>
              <w:jc w:val="center"/>
              <w:rPr>
                <w:rFonts w:ascii="Times New Roman" w:hAnsi="Times New Roman"/>
                <w:sz w:val="24"/>
                <w:szCs w:val="24"/>
              </w:rPr>
            </w:pPr>
            <w:r w:rsidRPr="00B93041">
              <w:rPr>
                <w:rFonts w:ascii="Times New Roman" w:hAnsi="Times New Roman"/>
                <w:sz w:val="24"/>
                <w:szCs w:val="24"/>
              </w:rPr>
              <w:t>тематика финансовой грамотности используется в рамках выполнения обучающимися индивидуальных проектов</w:t>
            </w:r>
          </w:p>
        </w:tc>
        <w:tc>
          <w:tcPr>
            <w:tcW w:w="851" w:type="dxa"/>
          </w:tcPr>
          <w:p w14:paraId="5001BA84" w14:textId="77777777" w:rsidR="00733101" w:rsidRPr="00B93041" w:rsidRDefault="00733101" w:rsidP="002E3B82">
            <w:pPr>
              <w:jc w:val="center"/>
              <w:rPr>
                <w:rFonts w:ascii="Times New Roman" w:hAnsi="Times New Roman"/>
                <w:sz w:val="24"/>
                <w:szCs w:val="24"/>
              </w:rPr>
            </w:pPr>
            <w:r w:rsidRPr="00B93041">
              <w:rPr>
                <w:rFonts w:ascii="Times New Roman" w:hAnsi="Times New Roman"/>
                <w:sz w:val="24"/>
                <w:szCs w:val="24"/>
              </w:rPr>
              <w:t>Да</w:t>
            </w:r>
          </w:p>
        </w:tc>
        <w:tc>
          <w:tcPr>
            <w:tcW w:w="850" w:type="dxa"/>
          </w:tcPr>
          <w:p w14:paraId="6D5D2853" w14:textId="77777777" w:rsidR="00733101" w:rsidRPr="00B93041" w:rsidRDefault="00733101" w:rsidP="002E3B82">
            <w:pPr>
              <w:jc w:val="center"/>
              <w:rPr>
                <w:rFonts w:ascii="Times New Roman" w:hAnsi="Times New Roman"/>
                <w:sz w:val="24"/>
                <w:szCs w:val="24"/>
              </w:rPr>
            </w:pPr>
            <w:r w:rsidRPr="00B93041">
              <w:rPr>
                <w:rFonts w:ascii="Times New Roman" w:hAnsi="Times New Roman"/>
                <w:sz w:val="24"/>
                <w:szCs w:val="24"/>
              </w:rPr>
              <w:t>Да</w:t>
            </w:r>
          </w:p>
        </w:tc>
      </w:tr>
      <w:tr w:rsidR="00733101" w:rsidRPr="00B93041" w14:paraId="6E24A39F" w14:textId="77777777" w:rsidTr="00BA00E2">
        <w:tc>
          <w:tcPr>
            <w:tcW w:w="503" w:type="dxa"/>
          </w:tcPr>
          <w:p w14:paraId="369ECD11" w14:textId="77777777" w:rsidR="00733101" w:rsidRPr="00486A86" w:rsidRDefault="00733101" w:rsidP="00BA00E2">
            <w:pPr>
              <w:pStyle w:val="a5"/>
              <w:spacing w:before="0" w:beforeAutospacing="0" w:after="0" w:afterAutospacing="0"/>
              <w:jc w:val="center"/>
            </w:pPr>
            <w:r>
              <w:t>5</w:t>
            </w:r>
          </w:p>
        </w:tc>
        <w:tc>
          <w:tcPr>
            <w:tcW w:w="4170" w:type="dxa"/>
          </w:tcPr>
          <w:p w14:paraId="052DC76B" w14:textId="20851417" w:rsidR="00733101" w:rsidRPr="00486A86" w:rsidRDefault="00733101" w:rsidP="00BA00E2">
            <w:pPr>
              <w:pStyle w:val="a5"/>
              <w:spacing w:before="0" w:beforeAutospacing="0" w:after="0" w:afterAutospacing="0"/>
              <w:jc w:val="center"/>
            </w:pPr>
            <w:r w:rsidRPr="00486A86">
              <w:t>Участие О</w:t>
            </w:r>
            <w:r>
              <w:t>У</w:t>
            </w:r>
            <w:r w:rsidRPr="00486A86">
              <w:t xml:space="preserve"> </w:t>
            </w:r>
            <w:r>
              <w:t>Дальнереченского муниципального района</w:t>
            </w:r>
            <w:r w:rsidRPr="00486A86">
              <w:t xml:space="preserve"> в онлайн-уроках по финансовой грамотности, проводимых Банком России</w:t>
            </w:r>
          </w:p>
        </w:tc>
        <w:tc>
          <w:tcPr>
            <w:tcW w:w="2268" w:type="dxa"/>
          </w:tcPr>
          <w:p w14:paraId="4847F6DD" w14:textId="083F2E75" w:rsidR="00733101" w:rsidRPr="00733101" w:rsidRDefault="00733101" w:rsidP="002E3B82">
            <w:pPr>
              <w:jc w:val="center"/>
              <w:rPr>
                <w:rFonts w:ascii="Times New Roman" w:hAnsi="Times New Roman"/>
                <w:sz w:val="22"/>
                <w:szCs w:val="22"/>
              </w:rPr>
            </w:pPr>
            <w:r w:rsidRPr="00733101">
              <w:rPr>
                <w:rFonts w:ascii="Times New Roman" w:eastAsia="Times New Roman" w:hAnsi="Times New Roman"/>
                <w:sz w:val="22"/>
                <w:szCs w:val="22"/>
              </w:rPr>
              <w:t>МКУ «УНО» ДМР</w:t>
            </w:r>
          </w:p>
        </w:tc>
        <w:tc>
          <w:tcPr>
            <w:tcW w:w="2268" w:type="dxa"/>
          </w:tcPr>
          <w:p w14:paraId="6A18FBBA" w14:textId="77777777"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w:t>
            </w:r>
            <w:r w:rsidRPr="00486A86">
              <w:rPr>
                <w:rFonts w:ascii="Times New Roman" w:eastAsia="Times New Roman" w:hAnsi="Times New Roman"/>
                <w:sz w:val="24"/>
                <w:szCs w:val="24"/>
              </w:rPr>
              <w:t>есь период</w:t>
            </w:r>
          </w:p>
        </w:tc>
        <w:tc>
          <w:tcPr>
            <w:tcW w:w="3827" w:type="dxa"/>
          </w:tcPr>
          <w:p w14:paraId="5B7E082D" w14:textId="5F39A6F6" w:rsidR="00733101" w:rsidRPr="00486A86" w:rsidRDefault="006828BF" w:rsidP="00BA00E2">
            <w:pPr>
              <w:pStyle w:val="a5"/>
              <w:spacing w:before="0" w:beforeAutospacing="0" w:after="0" w:afterAutospacing="0"/>
              <w:jc w:val="center"/>
            </w:pPr>
            <w:r>
              <w:t>доля (</w:t>
            </w:r>
            <w:r w:rsidR="00733101" w:rsidRPr="00486A86">
              <w:t>%</w:t>
            </w:r>
            <w:r>
              <w:t>)</w:t>
            </w:r>
            <w:r w:rsidR="00733101" w:rsidRPr="00486A86">
              <w:t xml:space="preserve"> О</w:t>
            </w:r>
            <w:r w:rsidR="00733101">
              <w:t>У</w:t>
            </w:r>
            <w:r w:rsidR="00733101" w:rsidRPr="00486A86">
              <w:t xml:space="preserve"> </w:t>
            </w:r>
            <w:r w:rsidR="00733101">
              <w:t>Дальнереченского муниципального района</w:t>
            </w:r>
            <w:r w:rsidR="00733101" w:rsidRPr="00486A86">
              <w:t xml:space="preserve"> при</w:t>
            </w:r>
            <w:r w:rsidR="00733101">
              <w:t xml:space="preserve">няли </w:t>
            </w:r>
            <w:r w:rsidR="00733101" w:rsidRPr="00486A86">
              <w:t xml:space="preserve"> участие в </w:t>
            </w:r>
            <w:r w:rsidR="00733101">
              <w:t xml:space="preserve">весенней и осенней сессиях </w:t>
            </w:r>
            <w:r w:rsidR="00733101" w:rsidRPr="00486A86">
              <w:t>онлайн-урок</w:t>
            </w:r>
            <w:r w:rsidR="00733101">
              <w:t>ов</w:t>
            </w:r>
            <w:r w:rsidR="00733101" w:rsidRPr="00486A86">
              <w:t xml:space="preserve"> Банка России от общего количества </w:t>
            </w:r>
            <w:r w:rsidR="00733101">
              <w:t>муниципальных учреждений</w:t>
            </w:r>
            <w:r w:rsidR="00733101" w:rsidRPr="00486A86">
              <w:t xml:space="preserve"> общего образования</w:t>
            </w:r>
          </w:p>
        </w:tc>
        <w:tc>
          <w:tcPr>
            <w:tcW w:w="851" w:type="dxa"/>
          </w:tcPr>
          <w:p w14:paraId="0D0C9EFC" w14:textId="77777777" w:rsidR="00733101" w:rsidRPr="002E3B82" w:rsidRDefault="00733101" w:rsidP="002E3B82">
            <w:pPr>
              <w:jc w:val="center"/>
              <w:rPr>
                <w:rFonts w:ascii="Times New Roman" w:eastAsia="Times New Roman" w:hAnsi="Times New Roman"/>
                <w:sz w:val="24"/>
                <w:szCs w:val="24"/>
              </w:rPr>
            </w:pPr>
            <w:r w:rsidRPr="002E3B82">
              <w:rPr>
                <w:rFonts w:ascii="Times New Roman" w:eastAsia="Times New Roman" w:hAnsi="Times New Roman"/>
                <w:sz w:val="24"/>
                <w:szCs w:val="24"/>
              </w:rPr>
              <w:t>100</w:t>
            </w:r>
          </w:p>
        </w:tc>
        <w:tc>
          <w:tcPr>
            <w:tcW w:w="850" w:type="dxa"/>
          </w:tcPr>
          <w:p w14:paraId="383BEDF5" w14:textId="77777777" w:rsidR="00733101" w:rsidRPr="002E3B82" w:rsidRDefault="00733101" w:rsidP="002E3B82">
            <w:pPr>
              <w:jc w:val="center"/>
              <w:rPr>
                <w:rFonts w:ascii="Times New Roman" w:eastAsia="Times New Roman" w:hAnsi="Times New Roman"/>
                <w:sz w:val="24"/>
                <w:szCs w:val="24"/>
              </w:rPr>
            </w:pPr>
            <w:r w:rsidRPr="002E3B82">
              <w:rPr>
                <w:rFonts w:ascii="Times New Roman" w:eastAsia="Times New Roman" w:hAnsi="Times New Roman"/>
                <w:sz w:val="24"/>
                <w:szCs w:val="24"/>
              </w:rPr>
              <w:t>100</w:t>
            </w:r>
          </w:p>
        </w:tc>
      </w:tr>
      <w:tr w:rsidR="00733101" w:rsidRPr="00486A86" w14:paraId="2BF1E49C" w14:textId="77777777" w:rsidTr="00BA00E2">
        <w:tc>
          <w:tcPr>
            <w:tcW w:w="503" w:type="dxa"/>
          </w:tcPr>
          <w:p w14:paraId="0EA5FFE1" w14:textId="21EC15DF" w:rsidR="00733101" w:rsidRPr="00486A86" w:rsidRDefault="00733101" w:rsidP="00BA00E2">
            <w:pPr>
              <w:pStyle w:val="a5"/>
              <w:spacing w:before="0" w:beforeAutospacing="0" w:after="0" w:afterAutospacing="0"/>
              <w:jc w:val="center"/>
            </w:pPr>
            <w:r>
              <w:t>6</w:t>
            </w:r>
          </w:p>
        </w:tc>
        <w:tc>
          <w:tcPr>
            <w:tcW w:w="4170" w:type="dxa"/>
          </w:tcPr>
          <w:p w14:paraId="11560A9F" w14:textId="513EB93E" w:rsidR="00733101" w:rsidRPr="00486A86" w:rsidRDefault="00733101" w:rsidP="00BA00E2">
            <w:pPr>
              <w:pStyle w:val="a5"/>
              <w:spacing w:before="0" w:beforeAutospacing="0" w:after="0" w:afterAutospacing="0"/>
              <w:jc w:val="center"/>
            </w:pPr>
            <w:r>
              <w:t>Участие в краевом конкурсе рисунков и конкурсе стихов для обучающихся 1-4 классов ОУ</w:t>
            </w:r>
          </w:p>
        </w:tc>
        <w:tc>
          <w:tcPr>
            <w:tcW w:w="2268" w:type="dxa"/>
          </w:tcPr>
          <w:p w14:paraId="2CE22BDD" w14:textId="45D5B195" w:rsidR="00733101" w:rsidRPr="00733101" w:rsidRDefault="00733101" w:rsidP="002E3B82">
            <w:pPr>
              <w:jc w:val="center"/>
              <w:rPr>
                <w:rFonts w:ascii="Times New Roman" w:hAnsi="Times New Roman"/>
                <w:sz w:val="22"/>
                <w:szCs w:val="22"/>
              </w:rPr>
            </w:pPr>
            <w:r w:rsidRPr="00733101">
              <w:rPr>
                <w:rFonts w:ascii="Times New Roman" w:hAnsi="Times New Roman"/>
                <w:sz w:val="22"/>
                <w:szCs w:val="22"/>
              </w:rPr>
              <w:t>МКУ «УНО» ДМР</w:t>
            </w:r>
          </w:p>
        </w:tc>
        <w:tc>
          <w:tcPr>
            <w:tcW w:w="2268" w:type="dxa"/>
          </w:tcPr>
          <w:p w14:paraId="14FC70F2" w14:textId="3168ED23"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 соответствии со сроками проведения</w:t>
            </w:r>
          </w:p>
        </w:tc>
        <w:tc>
          <w:tcPr>
            <w:tcW w:w="3827" w:type="dxa"/>
          </w:tcPr>
          <w:p w14:paraId="3385A8E4" w14:textId="09C5F96F" w:rsidR="00733101" w:rsidRPr="00486A86" w:rsidRDefault="00733101" w:rsidP="00BA00E2">
            <w:pPr>
              <w:pStyle w:val="a5"/>
              <w:spacing w:before="0" w:beforeAutospacing="0" w:after="0" w:afterAutospacing="0"/>
              <w:jc w:val="center"/>
            </w:pPr>
            <w:r>
              <w:t>участие приняли (да/нет)</w:t>
            </w:r>
          </w:p>
        </w:tc>
        <w:tc>
          <w:tcPr>
            <w:tcW w:w="851" w:type="dxa"/>
            <w:shd w:val="clear" w:color="auto" w:fill="auto"/>
          </w:tcPr>
          <w:p w14:paraId="29ACF66A" w14:textId="6BCDEB1C"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да</w:t>
            </w:r>
          </w:p>
        </w:tc>
        <w:tc>
          <w:tcPr>
            <w:tcW w:w="850" w:type="dxa"/>
            <w:shd w:val="clear" w:color="auto" w:fill="auto"/>
          </w:tcPr>
          <w:p w14:paraId="6B761433" w14:textId="4AD28815"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нет</w:t>
            </w:r>
          </w:p>
        </w:tc>
      </w:tr>
      <w:tr w:rsidR="00733101" w:rsidRPr="00486A86" w14:paraId="69CDB3A3" w14:textId="77777777" w:rsidTr="00BA00E2">
        <w:tc>
          <w:tcPr>
            <w:tcW w:w="503" w:type="dxa"/>
          </w:tcPr>
          <w:p w14:paraId="7DD5CFD8" w14:textId="27F9BBFF" w:rsidR="00733101" w:rsidRDefault="00733101" w:rsidP="00BA00E2">
            <w:pPr>
              <w:pStyle w:val="a5"/>
              <w:spacing w:before="0" w:beforeAutospacing="0" w:after="0" w:afterAutospacing="0"/>
              <w:jc w:val="center"/>
            </w:pPr>
            <w:r>
              <w:t>7</w:t>
            </w:r>
          </w:p>
        </w:tc>
        <w:tc>
          <w:tcPr>
            <w:tcW w:w="4170" w:type="dxa"/>
          </w:tcPr>
          <w:p w14:paraId="0E93872F" w14:textId="55042176" w:rsidR="00733101" w:rsidRPr="00BE08B2" w:rsidRDefault="00733101" w:rsidP="00BA00E2">
            <w:pPr>
              <w:pStyle w:val="a5"/>
              <w:spacing w:before="0" w:beforeAutospacing="0" w:after="0" w:afterAutospacing="0"/>
              <w:jc w:val="center"/>
            </w:pPr>
            <w:r w:rsidRPr="00BE08B2">
              <w:rPr>
                <w:color w:val="000000" w:themeColor="text1"/>
                <w:spacing w:val="-2"/>
              </w:rPr>
              <w:t>Участие в краевом конкурсе «Мой умный бюджет» для обучающихся 9 – 11 классов О</w:t>
            </w:r>
            <w:r>
              <w:rPr>
                <w:color w:val="000000" w:themeColor="text1"/>
                <w:spacing w:val="-2"/>
              </w:rPr>
              <w:t>У</w:t>
            </w:r>
          </w:p>
        </w:tc>
        <w:tc>
          <w:tcPr>
            <w:tcW w:w="2268" w:type="dxa"/>
          </w:tcPr>
          <w:p w14:paraId="1F3B6D2E" w14:textId="77777777" w:rsidR="00733101" w:rsidRPr="00BE08B2" w:rsidRDefault="00733101" w:rsidP="002E3B82">
            <w:pPr>
              <w:pStyle w:val="TableParagraph"/>
              <w:spacing w:line="275" w:lineRule="exact"/>
              <w:ind w:left="131"/>
              <w:jc w:val="center"/>
              <w:rPr>
                <w:color w:val="000000" w:themeColor="text1"/>
                <w:sz w:val="24"/>
                <w:szCs w:val="24"/>
              </w:rPr>
            </w:pPr>
          </w:p>
          <w:p w14:paraId="4CB5D756" w14:textId="45D84F29" w:rsidR="00733101" w:rsidRPr="00BE08B2" w:rsidRDefault="00733101" w:rsidP="002E3B82">
            <w:pPr>
              <w:jc w:val="center"/>
              <w:rPr>
                <w:rFonts w:ascii="Times New Roman" w:hAnsi="Times New Roman"/>
                <w:sz w:val="24"/>
                <w:szCs w:val="24"/>
              </w:rPr>
            </w:pPr>
            <w:r w:rsidRPr="00BE08B2">
              <w:rPr>
                <w:rFonts w:ascii="Times New Roman" w:hAnsi="Times New Roman"/>
                <w:color w:val="000000" w:themeColor="text1"/>
                <w:sz w:val="24"/>
                <w:szCs w:val="24"/>
              </w:rPr>
              <w:t>МКУ «УНО» ДМР</w:t>
            </w:r>
          </w:p>
        </w:tc>
        <w:tc>
          <w:tcPr>
            <w:tcW w:w="2268" w:type="dxa"/>
          </w:tcPr>
          <w:p w14:paraId="2A2C0177" w14:textId="2AD810ED" w:rsidR="00733101" w:rsidRPr="00733101" w:rsidRDefault="00733101" w:rsidP="002E3B82">
            <w:pPr>
              <w:jc w:val="center"/>
              <w:rPr>
                <w:rFonts w:ascii="Times New Roman" w:eastAsia="Times New Roman" w:hAnsi="Times New Roman"/>
                <w:sz w:val="22"/>
                <w:szCs w:val="22"/>
              </w:rPr>
            </w:pPr>
            <w:r w:rsidRPr="00733101">
              <w:rPr>
                <w:rFonts w:ascii="Times New Roman" w:hAnsi="Times New Roman"/>
                <w:color w:val="000000" w:themeColor="text1"/>
                <w:sz w:val="22"/>
                <w:szCs w:val="22"/>
              </w:rPr>
              <w:t>в соответствии со сроками проведения</w:t>
            </w:r>
          </w:p>
        </w:tc>
        <w:tc>
          <w:tcPr>
            <w:tcW w:w="3827" w:type="dxa"/>
          </w:tcPr>
          <w:p w14:paraId="3E0E2CAA" w14:textId="77777777" w:rsidR="00733101" w:rsidRPr="00BE08B2" w:rsidRDefault="00733101" w:rsidP="00BA00E2">
            <w:pPr>
              <w:pStyle w:val="TableParagraph"/>
              <w:spacing w:line="251" w:lineRule="exact"/>
              <w:ind w:left="131"/>
              <w:jc w:val="center"/>
              <w:rPr>
                <w:color w:val="000000" w:themeColor="text1"/>
                <w:spacing w:val="-6"/>
                <w:sz w:val="24"/>
                <w:szCs w:val="24"/>
              </w:rPr>
            </w:pPr>
          </w:p>
          <w:p w14:paraId="7540F8BC" w14:textId="3E3E795D" w:rsidR="00733101" w:rsidRPr="00BE08B2" w:rsidRDefault="00733101" w:rsidP="00BA00E2">
            <w:pPr>
              <w:pStyle w:val="a5"/>
              <w:spacing w:before="0" w:beforeAutospacing="0" w:after="0" w:afterAutospacing="0"/>
              <w:jc w:val="center"/>
            </w:pPr>
            <w:r w:rsidRPr="00BE08B2">
              <w:rPr>
                <w:color w:val="000000" w:themeColor="text1"/>
              </w:rPr>
              <w:t>участие приняли (да/нет)</w:t>
            </w:r>
          </w:p>
        </w:tc>
        <w:tc>
          <w:tcPr>
            <w:tcW w:w="851" w:type="dxa"/>
            <w:shd w:val="clear" w:color="auto" w:fill="auto"/>
          </w:tcPr>
          <w:p w14:paraId="58934193" w14:textId="4AA692FF"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да</w:t>
            </w:r>
          </w:p>
        </w:tc>
        <w:tc>
          <w:tcPr>
            <w:tcW w:w="850" w:type="dxa"/>
            <w:shd w:val="clear" w:color="auto" w:fill="auto"/>
          </w:tcPr>
          <w:p w14:paraId="24479938" w14:textId="4ED63592"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нет</w:t>
            </w:r>
          </w:p>
        </w:tc>
      </w:tr>
      <w:tr w:rsidR="00733101" w:rsidRPr="00486A86" w14:paraId="186FBD2B" w14:textId="77777777" w:rsidTr="00BA00E2">
        <w:tc>
          <w:tcPr>
            <w:tcW w:w="503" w:type="dxa"/>
          </w:tcPr>
          <w:p w14:paraId="072C3AE4" w14:textId="11B8EBB2" w:rsidR="00733101" w:rsidRDefault="00733101" w:rsidP="00BA00E2">
            <w:pPr>
              <w:pStyle w:val="a5"/>
              <w:spacing w:before="0" w:beforeAutospacing="0" w:after="0" w:afterAutospacing="0"/>
              <w:jc w:val="center"/>
            </w:pPr>
            <w:r>
              <w:t>8</w:t>
            </w:r>
          </w:p>
        </w:tc>
        <w:tc>
          <w:tcPr>
            <w:tcW w:w="4170" w:type="dxa"/>
          </w:tcPr>
          <w:p w14:paraId="46DBDEC5" w14:textId="684BCA7B" w:rsidR="00733101" w:rsidRPr="00BE08B2" w:rsidRDefault="00733101" w:rsidP="00BA00E2">
            <w:pPr>
              <w:pStyle w:val="a5"/>
              <w:spacing w:before="0" w:beforeAutospacing="0" w:after="0" w:afterAutospacing="0"/>
              <w:jc w:val="center"/>
              <w:rPr>
                <w:color w:val="000000" w:themeColor="text1"/>
                <w:spacing w:val="-2"/>
              </w:rPr>
            </w:pPr>
            <w:r w:rsidRPr="00BE08B2">
              <w:rPr>
                <w:color w:val="000000" w:themeColor="text1"/>
                <w:spacing w:val="-2"/>
              </w:rPr>
              <w:t>Участие</w:t>
            </w:r>
            <w:r w:rsidRPr="00BE08B2">
              <w:rPr>
                <w:color w:val="000000" w:themeColor="text1"/>
                <w:spacing w:val="4"/>
              </w:rPr>
              <w:t xml:space="preserve"> </w:t>
            </w:r>
            <w:r w:rsidRPr="00BE08B2">
              <w:rPr>
                <w:color w:val="000000" w:themeColor="text1"/>
                <w:spacing w:val="-2"/>
              </w:rPr>
              <w:t>обучающихся ОУ</w:t>
            </w:r>
            <w:r w:rsidRPr="00BE08B2">
              <w:rPr>
                <w:color w:val="000000" w:themeColor="text1"/>
                <w:spacing w:val="22"/>
              </w:rPr>
              <w:t xml:space="preserve"> </w:t>
            </w:r>
            <w:r w:rsidRPr="00BE08B2">
              <w:rPr>
                <w:color w:val="000000" w:themeColor="text1"/>
                <w:spacing w:val="-4"/>
              </w:rPr>
              <w:t>Дальнереченского муниципального района</w:t>
            </w:r>
            <w:r w:rsidRPr="00BE08B2">
              <w:rPr>
                <w:color w:val="000000" w:themeColor="text1"/>
              </w:rPr>
              <w:t xml:space="preserve"> в Краевой олимпиаде</w:t>
            </w:r>
            <w:r w:rsidRPr="00BE08B2">
              <w:rPr>
                <w:color w:val="000000" w:themeColor="text1"/>
                <w:spacing w:val="30"/>
              </w:rPr>
              <w:t xml:space="preserve"> </w:t>
            </w:r>
            <w:r w:rsidRPr="00BE08B2">
              <w:rPr>
                <w:color w:val="000000" w:themeColor="text1"/>
              </w:rPr>
              <w:t>школьников по</w:t>
            </w:r>
            <w:r w:rsidRPr="00BE08B2">
              <w:rPr>
                <w:color w:val="000000" w:themeColor="text1"/>
                <w:spacing w:val="-4"/>
              </w:rPr>
              <w:t xml:space="preserve"> </w:t>
            </w:r>
            <w:r w:rsidRPr="00BE08B2">
              <w:rPr>
                <w:color w:val="000000" w:themeColor="text1"/>
              </w:rPr>
              <w:t>финансовой грамотности</w:t>
            </w:r>
          </w:p>
        </w:tc>
        <w:tc>
          <w:tcPr>
            <w:tcW w:w="2268" w:type="dxa"/>
          </w:tcPr>
          <w:p w14:paraId="7BFE1044" w14:textId="70C20740" w:rsidR="00733101" w:rsidRPr="00BE08B2" w:rsidRDefault="00733101" w:rsidP="002E3B82">
            <w:pPr>
              <w:pStyle w:val="TableParagraph"/>
              <w:spacing w:line="275" w:lineRule="exact"/>
              <w:jc w:val="center"/>
              <w:rPr>
                <w:color w:val="000000" w:themeColor="text1"/>
                <w:sz w:val="24"/>
                <w:szCs w:val="24"/>
              </w:rPr>
            </w:pPr>
            <w:r w:rsidRPr="00BE08B2">
              <w:rPr>
                <w:color w:val="000000" w:themeColor="text1"/>
                <w:sz w:val="24"/>
                <w:szCs w:val="24"/>
              </w:rPr>
              <w:t>МКУ «УНО» ДМР</w:t>
            </w:r>
          </w:p>
        </w:tc>
        <w:tc>
          <w:tcPr>
            <w:tcW w:w="2268" w:type="dxa"/>
          </w:tcPr>
          <w:p w14:paraId="40BE8DC0" w14:textId="777AA03E" w:rsidR="00733101" w:rsidRPr="00733101" w:rsidRDefault="00733101" w:rsidP="002E3B82">
            <w:pPr>
              <w:jc w:val="center"/>
              <w:rPr>
                <w:rFonts w:ascii="Times New Roman" w:hAnsi="Times New Roman"/>
                <w:color w:val="000000" w:themeColor="text1"/>
                <w:sz w:val="22"/>
                <w:szCs w:val="22"/>
              </w:rPr>
            </w:pPr>
            <w:r w:rsidRPr="00733101">
              <w:rPr>
                <w:rFonts w:ascii="Times New Roman" w:hAnsi="Times New Roman"/>
                <w:color w:val="000000" w:themeColor="text1"/>
                <w:sz w:val="22"/>
                <w:szCs w:val="22"/>
              </w:rPr>
              <w:t>в соответствии со сроками проведения</w:t>
            </w:r>
          </w:p>
        </w:tc>
        <w:tc>
          <w:tcPr>
            <w:tcW w:w="3827" w:type="dxa"/>
          </w:tcPr>
          <w:p w14:paraId="6950E3E7" w14:textId="7556591C" w:rsidR="00733101" w:rsidRPr="00BE08B2" w:rsidRDefault="00733101" w:rsidP="00BA00E2">
            <w:pPr>
              <w:pStyle w:val="TableParagraph"/>
              <w:spacing w:line="251" w:lineRule="exact"/>
              <w:jc w:val="center"/>
              <w:rPr>
                <w:color w:val="000000" w:themeColor="text1"/>
                <w:spacing w:val="-6"/>
                <w:sz w:val="24"/>
                <w:szCs w:val="24"/>
              </w:rPr>
            </w:pPr>
            <w:r w:rsidRPr="00BE08B2">
              <w:rPr>
                <w:color w:val="000000" w:themeColor="text1"/>
                <w:sz w:val="24"/>
                <w:szCs w:val="24"/>
              </w:rPr>
              <w:t>участие приняли (да/нет)</w:t>
            </w:r>
          </w:p>
        </w:tc>
        <w:tc>
          <w:tcPr>
            <w:tcW w:w="851" w:type="dxa"/>
            <w:shd w:val="clear" w:color="auto" w:fill="FFFFFF" w:themeFill="background1"/>
          </w:tcPr>
          <w:p w14:paraId="5F43F6FF" w14:textId="33B80FF8"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да</w:t>
            </w:r>
          </w:p>
        </w:tc>
        <w:tc>
          <w:tcPr>
            <w:tcW w:w="850" w:type="dxa"/>
            <w:shd w:val="clear" w:color="auto" w:fill="FFFFFF" w:themeFill="background1"/>
          </w:tcPr>
          <w:p w14:paraId="4D678BEC" w14:textId="0BE9570C"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нет</w:t>
            </w:r>
          </w:p>
        </w:tc>
      </w:tr>
      <w:tr w:rsidR="00733101" w:rsidRPr="00486A86" w14:paraId="55FD3C77" w14:textId="77777777" w:rsidTr="00BA00E2">
        <w:trPr>
          <w:trHeight w:val="1527"/>
        </w:trPr>
        <w:tc>
          <w:tcPr>
            <w:tcW w:w="503" w:type="dxa"/>
          </w:tcPr>
          <w:p w14:paraId="252816E7" w14:textId="6F059392" w:rsidR="00733101" w:rsidRDefault="00733101" w:rsidP="00BA00E2">
            <w:pPr>
              <w:pStyle w:val="a5"/>
              <w:spacing w:before="0" w:beforeAutospacing="0" w:after="0" w:afterAutospacing="0"/>
              <w:jc w:val="center"/>
            </w:pPr>
            <w:r>
              <w:t>9</w:t>
            </w:r>
          </w:p>
        </w:tc>
        <w:tc>
          <w:tcPr>
            <w:tcW w:w="4170" w:type="dxa"/>
          </w:tcPr>
          <w:p w14:paraId="0E036EF1" w14:textId="2D24DFF4" w:rsidR="00733101" w:rsidRPr="00BA00E2" w:rsidRDefault="00733101" w:rsidP="00BA00E2">
            <w:pPr>
              <w:pStyle w:val="TableParagraph"/>
              <w:spacing w:line="240" w:lineRule="exact"/>
              <w:ind w:left="130"/>
              <w:jc w:val="center"/>
              <w:rPr>
                <w:color w:val="000000" w:themeColor="text1"/>
                <w:sz w:val="24"/>
                <w:szCs w:val="24"/>
              </w:rPr>
            </w:pPr>
            <w:r w:rsidRPr="009A7DA5">
              <w:rPr>
                <w:color w:val="000000" w:themeColor="text1"/>
                <w:spacing w:val="-6"/>
                <w:sz w:val="24"/>
                <w:szCs w:val="24"/>
              </w:rPr>
              <w:t>Оказание</w:t>
            </w:r>
            <w:r w:rsidRPr="009A7DA5">
              <w:rPr>
                <w:color w:val="000000" w:themeColor="text1"/>
                <w:spacing w:val="-9"/>
                <w:sz w:val="24"/>
                <w:szCs w:val="24"/>
              </w:rPr>
              <w:t xml:space="preserve"> </w:t>
            </w:r>
            <w:r w:rsidRPr="009A7DA5">
              <w:rPr>
                <w:color w:val="000000" w:themeColor="text1"/>
                <w:spacing w:val="-6"/>
                <w:sz w:val="24"/>
                <w:szCs w:val="24"/>
              </w:rPr>
              <w:t>содействия</w:t>
            </w:r>
            <w:r w:rsidRPr="009A7DA5">
              <w:rPr>
                <w:color w:val="000000" w:themeColor="text1"/>
                <w:spacing w:val="8"/>
                <w:sz w:val="24"/>
                <w:szCs w:val="24"/>
              </w:rPr>
              <w:t xml:space="preserve"> </w:t>
            </w:r>
            <w:r w:rsidRPr="009A7DA5">
              <w:rPr>
                <w:color w:val="000000" w:themeColor="text1"/>
                <w:spacing w:val="-6"/>
                <w:sz w:val="24"/>
                <w:szCs w:val="24"/>
              </w:rPr>
              <w:t>в</w:t>
            </w:r>
            <w:r w:rsidRPr="009A7DA5">
              <w:rPr>
                <w:color w:val="000000" w:themeColor="text1"/>
                <w:spacing w:val="-9"/>
                <w:sz w:val="24"/>
                <w:szCs w:val="24"/>
              </w:rPr>
              <w:t xml:space="preserve"> </w:t>
            </w:r>
            <w:r w:rsidRPr="009A7DA5">
              <w:rPr>
                <w:color w:val="000000" w:themeColor="text1"/>
                <w:spacing w:val="-6"/>
                <w:sz w:val="24"/>
                <w:szCs w:val="24"/>
              </w:rPr>
              <w:t>освещении</w:t>
            </w:r>
            <w:r w:rsidRPr="009A7DA5">
              <w:rPr>
                <w:color w:val="000000" w:themeColor="text1"/>
                <w:spacing w:val="18"/>
                <w:sz w:val="24"/>
                <w:szCs w:val="24"/>
              </w:rPr>
              <w:t xml:space="preserve"> </w:t>
            </w:r>
            <w:r w:rsidRPr="009A7DA5">
              <w:rPr>
                <w:color w:val="000000" w:themeColor="text1"/>
                <w:spacing w:val="-6"/>
                <w:sz w:val="24"/>
                <w:szCs w:val="24"/>
              </w:rPr>
              <w:t>Краевой</w:t>
            </w:r>
            <w:r w:rsidRPr="009A7DA5">
              <w:rPr>
                <w:color w:val="000000" w:themeColor="text1"/>
                <w:spacing w:val="1"/>
                <w:sz w:val="24"/>
                <w:szCs w:val="24"/>
              </w:rPr>
              <w:t xml:space="preserve"> </w:t>
            </w:r>
            <w:r w:rsidRPr="009A7DA5">
              <w:rPr>
                <w:color w:val="000000" w:themeColor="text1"/>
                <w:spacing w:val="-6"/>
                <w:sz w:val="24"/>
                <w:szCs w:val="24"/>
              </w:rPr>
              <w:t>олимпиады</w:t>
            </w:r>
            <w:r w:rsidRPr="009A7DA5">
              <w:rPr>
                <w:color w:val="000000" w:themeColor="text1"/>
                <w:sz w:val="24"/>
                <w:szCs w:val="24"/>
              </w:rPr>
              <w:t xml:space="preserve"> школьников по</w:t>
            </w:r>
            <w:r w:rsidRPr="009A7DA5">
              <w:rPr>
                <w:color w:val="000000" w:themeColor="text1"/>
                <w:spacing w:val="-15"/>
                <w:sz w:val="24"/>
                <w:szCs w:val="24"/>
              </w:rPr>
              <w:t xml:space="preserve"> </w:t>
            </w:r>
            <w:r w:rsidRPr="009A7DA5">
              <w:rPr>
                <w:color w:val="000000" w:themeColor="text1"/>
                <w:sz w:val="24"/>
                <w:szCs w:val="24"/>
              </w:rPr>
              <w:t>финансовой</w:t>
            </w:r>
            <w:r w:rsidRPr="009A7DA5">
              <w:rPr>
                <w:color w:val="000000" w:themeColor="text1"/>
                <w:spacing w:val="10"/>
                <w:sz w:val="24"/>
                <w:szCs w:val="24"/>
              </w:rPr>
              <w:t xml:space="preserve"> </w:t>
            </w:r>
            <w:r w:rsidRPr="009A7DA5">
              <w:rPr>
                <w:color w:val="000000" w:themeColor="text1"/>
                <w:sz w:val="24"/>
                <w:szCs w:val="24"/>
              </w:rPr>
              <w:t>грамотности</w:t>
            </w:r>
            <w:r w:rsidRPr="009A7DA5">
              <w:rPr>
                <w:color w:val="000000" w:themeColor="text1"/>
                <w:spacing w:val="6"/>
                <w:sz w:val="24"/>
                <w:szCs w:val="24"/>
              </w:rPr>
              <w:t xml:space="preserve"> </w:t>
            </w:r>
            <w:r w:rsidRPr="009A7DA5">
              <w:rPr>
                <w:color w:val="000000" w:themeColor="text1"/>
                <w:sz w:val="24"/>
                <w:szCs w:val="24"/>
              </w:rPr>
              <w:t>для обучающихся</w:t>
            </w:r>
            <w:r>
              <w:rPr>
                <w:color w:val="000000" w:themeColor="text1"/>
                <w:sz w:val="24"/>
                <w:szCs w:val="24"/>
              </w:rPr>
              <w:t xml:space="preserve"> ОО</w:t>
            </w:r>
            <w:r w:rsidRPr="009A7DA5">
              <w:rPr>
                <w:color w:val="000000" w:themeColor="text1"/>
                <w:spacing w:val="-4"/>
                <w:sz w:val="24"/>
                <w:szCs w:val="24"/>
              </w:rPr>
              <w:t xml:space="preserve"> Дальнереченского муниципального района на официальных сайтах, в </w:t>
            </w:r>
            <w:proofErr w:type="spellStart"/>
            <w:r w:rsidRPr="009A7DA5">
              <w:rPr>
                <w:color w:val="000000" w:themeColor="text1"/>
                <w:spacing w:val="-4"/>
                <w:sz w:val="24"/>
                <w:szCs w:val="24"/>
              </w:rPr>
              <w:t>соцсетях</w:t>
            </w:r>
            <w:proofErr w:type="spellEnd"/>
          </w:p>
        </w:tc>
        <w:tc>
          <w:tcPr>
            <w:tcW w:w="2268" w:type="dxa"/>
          </w:tcPr>
          <w:p w14:paraId="34C3D0EB" w14:textId="319171CA" w:rsidR="00733101" w:rsidRPr="00BE08B2" w:rsidRDefault="00733101" w:rsidP="002E3B82">
            <w:pPr>
              <w:pStyle w:val="TableParagraph"/>
              <w:spacing w:line="275" w:lineRule="exact"/>
              <w:jc w:val="center"/>
              <w:rPr>
                <w:color w:val="000000" w:themeColor="text1"/>
                <w:sz w:val="24"/>
                <w:szCs w:val="24"/>
              </w:rPr>
            </w:pPr>
            <w:r w:rsidRPr="009A7DA5">
              <w:rPr>
                <w:color w:val="000000" w:themeColor="text1"/>
                <w:sz w:val="24"/>
                <w:szCs w:val="24"/>
              </w:rPr>
              <w:t>МКУ «УНО» ДМР</w:t>
            </w:r>
          </w:p>
        </w:tc>
        <w:tc>
          <w:tcPr>
            <w:tcW w:w="2268" w:type="dxa"/>
          </w:tcPr>
          <w:p w14:paraId="4B0395F0" w14:textId="7720E803" w:rsidR="00733101" w:rsidRPr="00733101" w:rsidRDefault="00733101" w:rsidP="002E3B82">
            <w:pPr>
              <w:jc w:val="center"/>
              <w:rPr>
                <w:rFonts w:ascii="Times New Roman" w:hAnsi="Times New Roman"/>
                <w:color w:val="000000" w:themeColor="text1"/>
                <w:sz w:val="22"/>
                <w:szCs w:val="22"/>
              </w:rPr>
            </w:pPr>
            <w:r w:rsidRPr="00733101">
              <w:rPr>
                <w:rFonts w:ascii="Times New Roman" w:hAnsi="Times New Roman"/>
                <w:color w:val="000000" w:themeColor="text1"/>
                <w:sz w:val="22"/>
                <w:szCs w:val="22"/>
              </w:rPr>
              <w:t>в соответствии со сроками проведения</w:t>
            </w:r>
          </w:p>
        </w:tc>
        <w:tc>
          <w:tcPr>
            <w:tcW w:w="3827" w:type="dxa"/>
          </w:tcPr>
          <w:p w14:paraId="4471A8C9" w14:textId="17F5A11C" w:rsidR="00733101" w:rsidRPr="009A7DA5" w:rsidRDefault="00733101" w:rsidP="00BA00E2">
            <w:pPr>
              <w:pStyle w:val="TableParagraph"/>
              <w:spacing w:line="251" w:lineRule="exact"/>
              <w:jc w:val="center"/>
              <w:rPr>
                <w:color w:val="000000" w:themeColor="text1"/>
                <w:spacing w:val="-6"/>
                <w:sz w:val="24"/>
                <w:szCs w:val="24"/>
              </w:rPr>
            </w:pPr>
            <w:r>
              <w:rPr>
                <w:color w:val="000000" w:themeColor="text1"/>
                <w:sz w:val="24"/>
                <w:szCs w:val="24"/>
              </w:rPr>
              <w:t>количество публикаций (единиц)</w:t>
            </w:r>
          </w:p>
          <w:p w14:paraId="639BF180" w14:textId="02378514" w:rsidR="00733101" w:rsidRPr="00BE08B2" w:rsidRDefault="00733101" w:rsidP="00BA00E2">
            <w:pPr>
              <w:pStyle w:val="TableParagraph"/>
              <w:spacing w:line="251" w:lineRule="exact"/>
              <w:ind w:left="131"/>
              <w:jc w:val="center"/>
              <w:rPr>
                <w:color w:val="000000" w:themeColor="text1"/>
                <w:sz w:val="24"/>
                <w:szCs w:val="24"/>
              </w:rPr>
            </w:pPr>
          </w:p>
        </w:tc>
        <w:tc>
          <w:tcPr>
            <w:tcW w:w="851" w:type="dxa"/>
            <w:shd w:val="clear" w:color="auto" w:fill="auto"/>
          </w:tcPr>
          <w:p w14:paraId="708CA91E" w14:textId="26F91235"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2</w:t>
            </w:r>
          </w:p>
        </w:tc>
        <w:tc>
          <w:tcPr>
            <w:tcW w:w="850" w:type="dxa"/>
            <w:shd w:val="clear" w:color="auto" w:fill="auto"/>
          </w:tcPr>
          <w:p w14:paraId="5F40DA22" w14:textId="3C3C343C"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2</w:t>
            </w:r>
          </w:p>
        </w:tc>
      </w:tr>
      <w:tr w:rsidR="00733101" w:rsidRPr="00486A86" w14:paraId="0451B026" w14:textId="77777777" w:rsidTr="00BA00E2">
        <w:tc>
          <w:tcPr>
            <w:tcW w:w="503" w:type="dxa"/>
          </w:tcPr>
          <w:p w14:paraId="3D428D57" w14:textId="633E2403" w:rsidR="00733101" w:rsidRPr="00486A86" w:rsidRDefault="00733101" w:rsidP="00BA00E2">
            <w:pPr>
              <w:pStyle w:val="a5"/>
              <w:spacing w:before="0" w:beforeAutospacing="0" w:after="0" w:afterAutospacing="0"/>
              <w:jc w:val="center"/>
            </w:pPr>
            <w:r>
              <w:t>10</w:t>
            </w:r>
          </w:p>
        </w:tc>
        <w:tc>
          <w:tcPr>
            <w:tcW w:w="4170" w:type="dxa"/>
          </w:tcPr>
          <w:p w14:paraId="3D3527C2" w14:textId="43532DED" w:rsidR="00733101" w:rsidRPr="00486A86" w:rsidRDefault="00733101" w:rsidP="00BA00E2">
            <w:pPr>
              <w:pStyle w:val="a5"/>
              <w:spacing w:before="0" w:beforeAutospacing="0" w:after="0" w:afterAutospacing="0"/>
              <w:jc w:val="center"/>
            </w:pPr>
            <w:r w:rsidRPr="00486A86">
              <w:t>Участие О</w:t>
            </w:r>
            <w:r>
              <w:t>У</w:t>
            </w:r>
            <w:r w:rsidRPr="00486A86">
              <w:t xml:space="preserve"> </w:t>
            </w:r>
            <w:r>
              <w:t>Дальнереченского муниципального района</w:t>
            </w:r>
            <w:r w:rsidRPr="00486A86">
              <w:t xml:space="preserve"> в ежегодной акции «Всероссийские Недели финансовой грамотности для детей и молодежи»</w:t>
            </w:r>
          </w:p>
        </w:tc>
        <w:tc>
          <w:tcPr>
            <w:tcW w:w="2268" w:type="dxa"/>
          </w:tcPr>
          <w:p w14:paraId="3B431F8F" w14:textId="6BCC58C9" w:rsidR="00733101" w:rsidRDefault="00733101" w:rsidP="002E3B82">
            <w:pPr>
              <w:jc w:val="center"/>
            </w:pPr>
            <w:r w:rsidRPr="00F66AEF">
              <w:rPr>
                <w:rFonts w:ascii="Times New Roman" w:eastAsia="Times New Roman" w:hAnsi="Times New Roman"/>
                <w:sz w:val="24"/>
                <w:szCs w:val="24"/>
              </w:rPr>
              <w:t>МКУ «УНО» ДМР</w:t>
            </w:r>
          </w:p>
        </w:tc>
        <w:tc>
          <w:tcPr>
            <w:tcW w:w="2268" w:type="dxa"/>
          </w:tcPr>
          <w:p w14:paraId="42692872" w14:textId="77777777"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w:t>
            </w:r>
            <w:r w:rsidRPr="00486A86">
              <w:rPr>
                <w:rFonts w:ascii="Times New Roman" w:eastAsia="Times New Roman" w:hAnsi="Times New Roman"/>
                <w:sz w:val="24"/>
                <w:szCs w:val="24"/>
              </w:rPr>
              <w:t>есь период</w:t>
            </w:r>
          </w:p>
        </w:tc>
        <w:tc>
          <w:tcPr>
            <w:tcW w:w="3827" w:type="dxa"/>
          </w:tcPr>
          <w:p w14:paraId="57416E7C" w14:textId="689668FA" w:rsidR="00733101" w:rsidRPr="00486A86" w:rsidRDefault="00733101" w:rsidP="00BA00E2">
            <w:pPr>
              <w:pStyle w:val="a5"/>
              <w:spacing w:before="0" w:beforeAutospacing="0" w:after="0" w:afterAutospacing="0"/>
              <w:jc w:val="center"/>
            </w:pPr>
            <w:r>
              <w:t>доля ОУ (</w:t>
            </w:r>
            <w:r w:rsidRPr="00486A86">
              <w:t>%</w:t>
            </w:r>
            <w:r>
              <w:t>)</w:t>
            </w:r>
            <w:r w:rsidRPr="00486A86">
              <w:t xml:space="preserve"> </w:t>
            </w:r>
            <w:r>
              <w:t>Дальнереченского муниципального района приняли участие в а</w:t>
            </w:r>
            <w:r w:rsidRPr="00486A86">
              <w:t>кции</w:t>
            </w:r>
          </w:p>
        </w:tc>
        <w:tc>
          <w:tcPr>
            <w:tcW w:w="851" w:type="dxa"/>
            <w:shd w:val="clear" w:color="auto" w:fill="auto"/>
          </w:tcPr>
          <w:p w14:paraId="0438796C" w14:textId="252D3F78" w:rsidR="00733101" w:rsidRPr="002E3B82" w:rsidRDefault="00733101" w:rsidP="002E3B82">
            <w:pPr>
              <w:jc w:val="center"/>
              <w:rPr>
                <w:rFonts w:ascii="Times New Roman" w:hAnsi="Times New Roman"/>
                <w:sz w:val="24"/>
                <w:szCs w:val="24"/>
              </w:rPr>
            </w:pPr>
            <w:r w:rsidRPr="002E3B82">
              <w:rPr>
                <w:rFonts w:ascii="Times New Roman" w:hAnsi="Times New Roman"/>
                <w:sz w:val="24"/>
                <w:szCs w:val="24"/>
              </w:rPr>
              <w:t>80</w:t>
            </w:r>
          </w:p>
        </w:tc>
        <w:tc>
          <w:tcPr>
            <w:tcW w:w="850" w:type="dxa"/>
            <w:shd w:val="clear" w:color="auto" w:fill="auto"/>
          </w:tcPr>
          <w:p w14:paraId="0596C6B5" w14:textId="0065F164" w:rsidR="00733101" w:rsidRPr="002E3B82" w:rsidRDefault="002E3B82" w:rsidP="002E3B82">
            <w:pPr>
              <w:jc w:val="center"/>
              <w:rPr>
                <w:rFonts w:ascii="Times New Roman" w:hAnsi="Times New Roman"/>
                <w:sz w:val="24"/>
                <w:szCs w:val="24"/>
              </w:rPr>
            </w:pPr>
            <w:r>
              <w:rPr>
                <w:rFonts w:ascii="Times New Roman" w:hAnsi="Times New Roman"/>
                <w:sz w:val="24"/>
                <w:szCs w:val="24"/>
              </w:rPr>
              <w:t>80</w:t>
            </w:r>
          </w:p>
        </w:tc>
      </w:tr>
      <w:tr w:rsidR="00733101" w:rsidRPr="00486A86" w14:paraId="4824F660" w14:textId="77777777" w:rsidTr="00BA00E2">
        <w:tc>
          <w:tcPr>
            <w:tcW w:w="503" w:type="dxa"/>
          </w:tcPr>
          <w:p w14:paraId="4CDF6397" w14:textId="10831DF2" w:rsidR="00733101" w:rsidRPr="00486A86" w:rsidRDefault="00733101" w:rsidP="00BA00E2">
            <w:pPr>
              <w:pStyle w:val="a5"/>
              <w:spacing w:before="0" w:beforeAutospacing="0" w:after="0" w:afterAutospacing="0"/>
              <w:jc w:val="center"/>
            </w:pPr>
            <w:r>
              <w:lastRenderedPageBreak/>
              <w:t>11</w:t>
            </w:r>
          </w:p>
        </w:tc>
        <w:tc>
          <w:tcPr>
            <w:tcW w:w="4170" w:type="dxa"/>
          </w:tcPr>
          <w:p w14:paraId="30FC8421" w14:textId="2C60881B" w:rsidR="00733101" w:rsidRPr="00486A86" w:rsidRDefault="00733101" w:rsidP="00BA00E2">
            <w:pPr>
              <w:pStyle w:val="a5"/>
              <w:spacing w:before="0" w:beforeAutospacing="0" w:after="0" w:afterAutospacing="0"/>
              <w:jc w:val="center"/>
            </w:pPr>
            <w:r w:rsidRPr="00486A86">
              <w:t>Организация и проведение тематических «Уроков цифры» в О</w:t>
            </w:r>
            <w:r>
              <w:t>У</w:t>
            </w:r>
            <w:r w:rsidRPr="00486A86">
              <w:t xml:space="preserve"> </w:t>
            </w:r>
            <w:r>
              <w:t>Дальнереченского муниципального района</w:t>
            </w:r>
          </w:p>
        </w:tc>
        <w:tc>
          <w:tcPr>
            <w:tcW w:w="2268" w:type="dxa"/>
          </w:tcPr>
          <w:p w14:paraId="6265AB85" w14:textId="3E4A8F03" w:rsidR="00733101" w:rsidRDefault="00733101" w:rsidP="002E3B82">
            <w:pPr>
              <w:jc w:val="center"/>
            </w:pPr>
            <w:r w:rsidRPr="00F66AEF">
              <w:rPr>
                <w:rFonts w:ascii="Times New Roman" w:eastAsia="Times New Roman" w:hAnsi="Times New Roman"/>
                <w:sz w:val="24"/>
                <w:szCs w:val="24"/>
              </w:rPr>
              <w:t>МКУ «УНО» ДМР</w:t>
            </w:r>
          </w:p>
        </w:tc>
        <w:tc>
          <w:tcPr>
            <w:tcW w:w="2268" w:type="dxa"/>
          </w:tcPr>
          <w:p w14:paraId="4DFAB3F1" w14:textId="77777777" w:rsidR="00733101" w:rsidRPr="00486A86" w:rsidRDefault="00733101" w:rsidP="002E3B82">
            <w:pPr>
              <w:jc w:val="center"/>
              <w:rPr>
                <w:rFonts w:ascii="Times New Roman" w:eastAsia="Times New Roman" w:hAnsi="Times New Roman"/>
                <w:sz w:val="24"/>
                <w:szCs w:val="24"/>
              </w:rPr>
            </w:pPr>
            <w:r>
              <w:rPr>
                <w:rFonts w:ascii="Times New Roman" w:eastAsia="Times New Roman" w:hAnsi="Times New Roman"/>
                <w:sz w:val="24"/>
                <w:szCs w:val="24"/>
              </w:rPr>
              <w:t>в</w:t>
            </w:r>
            <w:r w:rsidRPr="00486A86">
              <w:rPr>
                <w:rFonts w:ascii="Times New Roman" w:eastAsia="Times New Roman" w:hAnsi="Times New Roman"/>
                <w:sz w:val="24"/>
                <w:szCs w:val="24"/>
              </w:rPr>
              <w:t>есь период</w:t>
            </w:r>
          </w:p>
        </w:tc>
        <w:tc>
          <w:tcPr>
            <w:tcW w:w="3827" w:type="dxa"/>
          </w:tcPr>
          <w:p w14:paraId="25D5F985" w14:textId="128DB9DB" w:rsidR="00733101" w:rsidRPr="00486A86" w:rsidRDefault="00733101" w:rsidP="00BA00E2">
            <w:pPr>
              <w:pStyle w:val="a5"/>
              <w:spacing w:before="0" w:beforeAutospacing="0" w:after="0" w:afterAutospacing="0"/>
              <w:jc w:val="center"/>
            </w:pPr>
            <w:r>
              <w:t>доля ОУ (</w:t>
            </w:r>
            <w:r w:rsidRPr="00486A86">
              <w:t>%</w:t>
            </w:r>
            <w:r>
              <w:t>)  Дальнереченского муниципального района</w:t>
            </w:r>
            <w:r w:rsidRPr="00486A86">
              <w:t xml:space="preserve"> прове</w:t>
            </w:r>
            <w:r>
              <w:t>ли</w:t>
            </w:r>
            <w:r w:rsidRPr="00486A86">
              <w:t xml:space="preserve"> тематические уроки</w:t>
            </w:r>
          </w:p>
        </w:tc>
        <w:tc>
          <w:tcPr>
            <w:tcW w:w="851" w:type="dxa"/>
          </w:tcPr>
          <w:p w14:paraId="1CD23C69" w14:textId="53B2FE60" w:rsidR="00733101" w:rsidRPr="002E3B82" w:rsidRDefault="00733101" w:rsidP="002E3B82">
            <w:pPr>
              <w:jc w:val="center"/>
              <w:rPr>
                <w:rFonts w:ascii="Times New Roman" w:eastAsia="Times New Roman" w:hAnsi="Times New Roman"/>
                <w:sz w:val="24"/>
                <w:szCs w:val="24"/>
              </w:rPr>
            </w:pPr>
            <w:r w:rsidRPr="002E3B82">
              <w:rPr>
                <w:rFonts w:ascii="Times New Roman" w:eastAsia="Times New Roman" w:hAnsi="Times New Roman"/>
                <w:sz w:val="24"/>
                <w:szCs w:val="24"/>
              </w:rPr>
              <w:t>100</w:t>
            </w:r>
          </w:p>
        </w:tc>
        <w:tc>
          <w:tcPr>
            <w:tcW w:w="850" w:type="dxa"/>
          </w:tcPr>
          <w:p w14:paraId="48643A7F" w14:textId="77777777" w:rsidR="00733101" w:rsidRPr="002E3B82" w:rsidRDefault="00733101" w:rsidP="002E3B82">
            <w:pPr>
              <w:jc w:val="center"/>
              <w:rPr>
                <w:rFonts w:ascii="Times New Roman" w:eastAsia="Times New Roman" w:hAnsi="Times New Roman"/>
                <w:sz w:val="24"/>
                <w:szCs w:val="24"/>
              </w:rPr>
            </w:pPr>
            <w:r w:rsidRPr="002E3B82">
              <w:rPr>
                <w:rFonts w:ascii="Times New Roman" w:eastAsia="Times New Roman" w:hAnsi="Times New Roman"/>
                <w:sz w:val="24"/>
                <w:szCs w:val="24"/>
              </w:rPr>
              <w:t>100</w:t>
            </w:r>
          </w:p>
        </w:tc>
      </w:tr>
      <w:tr w:rsidR="00733101" w:rsidRPr="00486A86" w14:paraId="0BA217AA" w14:textId="77777777" w:rsidTr="00BA00E2">
        <w:tc>
          <w:tcPr>
            <w:tcW w:w="503" w:type="dxa"/>
          </w:tcPr>
          <w:p w14:paraId="37342EB6" w14:textId="4D038116" w:rsidR="00733101" w:rsidRPr="00486A86" w:rsidRDefault="00733101" w:rsidP="00BA00E2">
            <w:pPr>
              <w:pStyle w:val="a5"/>
              <w:spacing w:before="0" w:beforeAutospacing="0" w:after="0" w:afterAutospacing="0"/>
              <w:jc w:val="center"/>
            </w:pPr>
            <w:r>
              <w:t>12</w:t>
            </w:r>
          </w:p>
        </w:tc>
        <w:tc>
          <w:tcPr>
            <w:tcW w:w="4170" w:type="dxa"/>
          </w:tcPr>
          <w:p w14:paraId="67F0D6A1" w14:textId="77777777" w:rsidR="00733101" w:rsidRPr="00486A86" w:rsidRDefault="00733101" w:rsidP="00BA00E2">
            <w:pPr>
              <w:pStyle w:val="a5"/>
              <w:spacing w:before="0" w:beforeAutospacing="0" w:after="0" w:afterAutospacing="0"/>
              <w:jc w:val="center"/>
            </w:pPr>
            <w:r w:rsidRPr="00486A86">
              <w:t>Организация и проведение в детских лагерях тематических мероприятий по финансовой грамотности (в т.</w:t>
            </w:r>
            <w:r>
              <w:t xml:space="preserve"> </w:t>
            </w:r>
            <w:r w:rsidRPr="00486A86">
              <w:t>ч. тематических смен)</w:t>
            </w:r>
          </w:p>
        </w:tc>
        <w:tc>
          <w:tcPr>
            <w:tcW w:w="2268" w:type="dxa"/>
          </w:tcPr>
          <w:p w14:paraId="1D66D6E7" w14:textId="433BB0B3" w:rsidR="00733101" w:rsidRDefault="00733101" w:rsidP="002E3B82">
            <w:pPr>
              <w:jc w:val="center"/>
            </w:pPr>
            <w:r w:rsidRPr="006D4B06">
              <w:rPr>
                <w:rFonts w:ascii="Times New Roman" w:eastAsia="Times New Roman" w:hAnsi="Times New Roman"/>
                <w:sz w:val="24"/>
                <w:szCs w:val="24"/>
              </w:rPr>
              <w:t>МКУ «УНО» ДМР</w:t>
            </w:r>
          </w:p>
        </w:tc>
        <w:tc>
          <w:tcPr>
            <w:tcW w:w="2268" w:type="dxa"/>
          </w:tcPr>
          <w:p w14:paraId="04E4EC9A" w14:textId="77777777" w:rsidR="00733101" w:rsidRPr="00486A86" w:rsidRDefault="00733101" w:rsidP="002E3B82">
            <w:pPr>
              <w:ind w:right="140"/>
              <w:jc w:val="center"/>
              <w:rPr>
                <w:rFonts w:ascii="Times New Roman" w:hAnsi="Times New Roman"/>
                <w:sz w:val="24"/>
                <w:szCs w:val="24"/>
              </w:rPr>
            </w:pPr>
            <w:r>
              <w:rPr>
                <w:rFonts w:ascii="Times New Roman" w:hAnsi="Times New Roman"/>
                <w:sz w:val="24"/>
                <w:szCs w:val="24"/>
              </w:rPr>
              <w:t>л</w:t>
            </w:r>
            <w:r w:rsidRPr="00486A86">
              <w:rPr>
                <w:rFonts w:ascii="Times New Roman" w:hAnsi="Times New Roman"/>
                <w:sz w:val="24"/>
                <w:szCs w:val="24"/>
              </w:rPr>
              <w:t>етний период</w:t>
            </w:r>
          </w:p>
        </w:tc>
        <w:tc>
          <w:tcPr>
            <w:tcW w:w="3827" w:type="dxa"/>
          </w:tcPr>
          <w:p w14:paraId="5D558777" w14:textId="4DC81CB8" w:rsidR="00733101" w:rsidRPr="00486A86" w:rsidRDefault="00733101" w:rsidP="00BA00E2">
            <w:pPr>
              <w:pStyle w:val="a5"/>
              <w:spacing w:before="0" w:beforeAutospacing="0" w:after="0" w:afterAutospacing="0"/>
              <w:jc w:val="center"/>
            </w:pPr>
            <w:r>
              <w:t>количество проведенных мероприятий (единиц)</w:t>
            </w:r>
          </w:p>
        </w:tc>
        <w:tc>
          <w:tcPr>
            <w:tcW w:w="851" w:type="dxa"/>
          </w:tcPr>
          <w:p w14:paraId="353AD0EC" w14:textId="2BBF5937" w:rsidR="00733101" w:rsidRPr="002E3B82" w:rsidRDefault="00733101" w:rsidP="002E3B82">
            <w:pPr>
              <w:ind w:right="140"/>
              <w:jc w:val="center"/>
              <w:rPr>
                <w:rFonts w:ascii="Times New Roman" w:hAnsi="Times New Roman"/>
                <w:sz w:val="24"/>
                <w:szCs w:val="24"/>
              </w:rPr>
            </w:pPr>
            <w:r w:rsidRPr="002E3B82">
              <w:rPr>
                <w:rFonts w:ascii="Times New Roman" w:hAnsi="Times New Roman"/>
                <w:sz w:val="24"/>
                <w:szCs w:val="24"/>
              </w:rPr>
              <w:t>2</w:t>
            </w:r>
          </w:p>
        </w:tc>
        <w:tc>
          <w:tcPr>
            <w:tcW w:w="850" w:type="dxa"/>
          </w:tcPr>
          <w:p w14:paraId="2C6DCEC5" w14:textId="17936D14" w:rsidR="00733101" w:rsidRPr="002E3B82" w:rsidRDefault="00733101" w:rsidP="002E3B82">
            <w:pPr>
              <w:ind w:right="140"/>
              <w:jc w:val="center"/>
              <w:rPr>
                <w:rFonts w:ascii="Times New Roman" w:hAnsi="Times New Roman"/>
                <w:sz w:val="24"/>
                <w:szCs w:val="24"/>
              </w:rPr>
            </w:pPr>
            <w:r w:rsidRPr="002E3B82">
              <w:rPr>
                <w:rFonts w:ascii="Times New Roman" w:hAnsi="Times New Roman"/>
                <w:sz w:val="24"/>
                <w:szCs w:val="24"/>
              </w:rPr>
              <w:t>5</w:t>
            </w:r>
          </w:p>
        </w:tc>
      </w:tr>
      <w:tr w:rsidR="00733101" w:rsidRPr="00486A86" w14:paraId="11A40FB9" w14:textId="77777777" w:rsidTr="00BA00E2">
        <w:tc>
          <w:tcPr>
            <w:tcW w:w="503" w:type="dxa"/>
          </w:tcPr>
          <w:p w14:paraId="64727BCB" w14:textId="70EA308C" w:rsidR="00733101" w:rsidRPr="00486A86" w:rsidRDefault="00733101" w:rsidP="00BA00E2">
            <w:pPr>
              <w:pStyle w:val="a5"/>
              <w:spacing w:before="0" w:beforeAutospacing="0" w:after="0" w:afterAutospacing="0"/>
              <w:jc w:val="center"/>
            </w:pPr>
            <w:r>
              <w:t>13</w:t>
            </w:r>
          </w:p>
        </w:tc>
        <w:tc>
          <w:tcPr>
            <w:tcW w:w="4170" w:type="dxa"/>
          </w:tcPr>
          <w:p w14:paraId="17040CF1" w14:textId="03B39B65" w:rsidR="00733101" w:rsidRPr="00486A86" w:rsidRDefault="00733101" w:rsidP="00BA00E2">
            <w:pPr>
              <w:pStyle w:val="a5"/>
              <w:spacing w:before="0" w:beforeAutospacing="0" w:after="0" w:afterAutospacing="0"/>
              <w:jc w:val="center"/>
            </w:pPr>
            <w:r w:rsidRPr="006D4B06">
              <w:t xml:space="preserve">Обеспечение мониторинга обучения педагогических работников </w:t>
            </w:r>
            <w:r>
              <w:t>Дальнереченского муниципального района</w:t>
            </w:r>
            <w:r w:rsidRPr="006D4B06">
              <w:t xml:space="preserve"> в области финансовой грамотности</w:t>
            </w:r>
          </w:p>
        </w:tc>
        <w:tc>
          <w:tcPr>
            <w:tcW w:w="2268" w:type="dxa"/>
          </w:tcPr>
          <w:p w14:paraId="11712623" w14:textId="52BD452D" w:rsidR="00733101" w:rsidRDefault="00733101" w:rsidP="002E3B82">
            <w:pPr>
              <w:jc w:val="center"/>
            </w:pPr>
            <w:r>
              <w:rPr>
                <w:rFonts w:ascii="Times New Roman" w:eastAsia="Times New Roman" w:hAnsi="Times New Roman"/>
                <w:sz w:val="24"/>
                <w:szCs w:val="24"/>
              </w:rPr>
              <w:t>МКУ «УНО» ДМР</w:t>
            </w:r>
          </w:p>
        </w:tc>
        <w:tc>
          <w:tcPr>
            <w:tcW w:w="2268" w:type="dxa"/>
          </w:tcPr>
          <w:p w14:paraId="2FDA046E" w14:textId="39915DCA" w:rsidR="00733101" w:rsidRPr="00486A86" w:rsidRDefault="00733101" w:rsidP="002E3B82">
            <w:pPr>
              <w:ind w:right="140"/>
              <w:jc w:val="center"/>
              <w:rPr>
                <w:rFonts w:ascii="Times New Roman" w:hAnsi="Times New Roman"/>
                <w:sz w:val="24"/>
                <w:szCs w:val="24"/>
              </w:rPr>
            </w:pPr>
            <w:r w:rsidRPr="00486A86">
              <w:rPr>
                <w:rFonts w:ascii="Times New Roman" w:hAnsi="Times New Roman"/>
                <w:sz w:val="24"/>
                <w:szCs w:val="24"/>
              </w:rPr>
              <w:t>не менее 2-х раз в год</w:t>
            </w:r>
          </w:p>
        </w:tc>
        <w:tc>
          <w:tcPr>
            <w:tcW w:w="3827" w:type="dxa"/>
          </w:tcPr>
          <w:p w14:paraId="59E8C215" w14:textId="357AB77A" w:rsidR="00733101" w:rsidRPr="00486A86" w:rsidRDefault="00733101" w:rsidP="00BA00E2">
            <w:pPr>
              <w:pStyle w:val="a5"/>
              <w:spacing w:before="0" w:beforeAutospacing="0" w:after="0" w:afterAutospacing="0"/>
              <w:jc w:val="center"/>
            </w:pPr>
            <w:r>
              <w:t>м</w:t>
            </w:r>
            <w:r w:rsidRPr="00486A86">
              <w:t>ониторинг</w:t>
            </w:r>
            <w:r>
              <w:t xml:space="preserve"> проведен не менее 2-х раз в год (да/нет)</w:t>
            </w:r>
          </w:p>
        </w:tc>
        <w:tc>
          <w:tcPr>
            <w:tcW w:w="851" w:type="dxa"/>
          </w:tcPr>
          <w:p w14:paraId="516A7C77" w14:textId="77777777" w:rsidR="00733101" w:rsidRPr="002E3B82" w:rsidRDefault="00733101" w:rsidP="002E3B82">
            <w:pPr>
              <w:ind w:right="140"/>
              <w:jc w:val="center"/>
              <w:rPr>
                <w:rFonts w:ascii="Times New Roman" w:eastAsia="Times New Roman" w:hAnsi="Times New Roman"/>
                <w:sz w:val="24"/>
                <w:szCs w:val="24"/>
              </w:rPr>
            </w:pPr>
            <w:r w:rsidRPr="002E3B82">
              <w:rPr>
                <w:rFonts w:ascii="Times New Roman" w:eastAsia="Times New Roman" w:hAnsi="Times New Roman"/>
                <w:sz w:val="24"/>
                <w:szCs w:val="24"/>
              </w:rPr>
              <w:t>Да</w:t>
            </w:r>
          </w:p>
        </w:tc>
        <w:tc>
          <w:tcPr>
            <w:tcW w:w="850" w:type="dxa"/>
          </w:tcPr>
          <w:p w14:paraId="7D35BD17" w14:textId="77777777" w:rsidR="00733101" w:rsidRPr="002E3B82" w:rsidRDefault="00733101" w:rsidP="002E3B82">
            <w:pPr>
              <w:ind w:right="140"/>
              <w:jc w:val="center"/>
              <w:rPr>
                <w:rFonts w:ascii="Times New Roman" w:eastAsia="Times New Roman" w:hAnsi="Times New Roman"/>
                <w:sz w:val="24"/>
                <w:szCs w:val="24"/>
              </w:rPr>
            </w:pPr>
            <w:r w:rsidRPr="002E3B82">
              <w:rPr>
                <w:rFonts w:ascii="Times New Roman" w:eastAsia="Times New Roman" w:hAnsi="Times New Roman"/>
                <w:sz w:val="24"/>
                <w:szCs w:val="24"/>
              </w:rPr>
              <w:t>Да</w:t>
            </w:r>
          </w:p>
        </w:tc>
      </w:tr>
      <w:tr w:rsidR="00733101" w:rsidRPr="00486A86" w14:paraId="60CE2664" w14:textId="77777777" w:rsidTr="00BA00E2">
        <w:tc>
          <w:tcPr>
            <w:tcW w:w="503" w:type="dxa"/>
          </w:tcPr>
          <w:p w14:paraId="672E32FE" w14:textId="4D51B8EA" w:rsidR="00733101" w:rsidRPr="00486A86" w:rsidRDefault="00733101" w:rsidP="00BA00E2">
            <w:pPr>
              <w:pStyle w:val="a5"/>
              <w:spacing w:before="0" w:beforeAutospacing="0" w:after="0" w:afterAutospacing="0"/>
              <w:jc w:val="center"/>
            </w:pPr>
            <w:r>
              <w:t>14</w:t>
            </w:r>
          </w:p>
        </w:tc>
        <w:tc>
          <w:tcPr>
            <w:tcW w:w="4170" w:type="dxa"/>
          </w:tcPr>
          <w:p w14:paraId="726724E5" w14:textId="7401E2DA" w:rsidR="00733101" w:rsidRPr="00486A86" w:rsidRDefault="00733101" w:rsidP="00BA00E2">
            <w:pPr>
              <w:pStyle w:val="a5"/>
              <w:spacing w:before="0" w:beforeAutospacing="0" w:after="0" w:afterAutospacing="0"/>
              <w:jc w:val="center"/>
            </w:pPr>
            <w:r>
              <w:t>Информирование через публикации в социальных сетях о вопросах финансовой культуры</w:t>
            </w:r>
          </w:p>
        </w:tc>
        <w:tc>
          <w:tcPr>
            <w:tcW w:w="2268" w:type="dxa"/>
          </w:tcPr>
          <w:p w14:paraId="79FF513C" w14:textId="0444A8ED" w:rsidR="00733101" w:rsidRPr="00486A86" w:rsidRDefault="00733101" w:rsidP="002E3B82">
            <w:pPr>
              <w:jc w:val="center"/>
              <w:rPr>
                <w:rFonts w:ascii="Times New Roman" w:hAnsi="Times New Roman"/>
                <w:sz w:val="24"/>
                <w:szCs w:val="24"/>
              </w:rPr>
            </w:pPr>
            <w:r w:rsidRPr="006D4B06">
              <w:rPr>
                <w:rFonts w:ascii="Times New Roman" w:eastAsia="Times New Roman" w:hAnsi="Times New Roman"/>
                <w:sz w:val="24"/>
                <w:szCs w:val="24"/>
              </w:rPr>
              <w:t>МКУ «УНО» ДМР</w:t>
            </w:r>
          </w:p>
        </w:tc>
        <w:tc>
          <w:tcPr>
            <w:tcW w:w="2268" w:type="dxa"/>
          </w:tcPr>
          <w:p w14:paraId="6C9A3566" w14:textId="259D5108" w:rsidR="00733101" w:rsidRPr="00486A86" w:rsidRDefault="00733101" w:rsidP="002E3B82">
            <w:pPr>
              <w:ind w:right="140"/>
              <w:jc w:val="center"/>
              <w:rPr>
                <w:rFonts w:ascii="Times New Roman" w:hAnsi="Times New Roman"/>
                <w:sz w:val="24"/>
                <w:szCs w:val="24"/>
              </w:rPr>
            </w:pPr>
            <w:r>
              <w:rPr>
                <w:rFonts w:ascii="Times New Roman" w:hAnsi="Times New Roman"/>
                <w:sz w:val="24"/>
                <w:szCs w:val="24"/>
              </w:rPr>
              <w:t>ежемесячно</w:t>
            </w:r>
          </w:p>
        </w:tc>
        <w:tc>
          <w:tcPr>
            <w:tcW w:w="3827" w:type="dxa"/>
          </w:tcPr>
          <w:p w14:paraId="72FF8BAE" w14:textId="3028AA81" w:rsidR="00733101" w:rsidRPr="00486A86" w:rsidRDefault="00733101" w:rsidP="00BA00E2">
            <w:pPr>
              <w:pStyle w:val="a5"/>
              <w:spacing w:before="0" w:beforeAutospacing="0" w:after="0" w:afterAutospacing="0"/>
              <w:jc w:val="center"/>
            </w:pPr>
            <w:r>
              <w:t>количество публикаций (единиц)</w:t>
            </w:r>
          </w:p>
        </w:tc>
        <w:tc>
          <w:tcPr>
            <w:tcW w:w="851" w:type="dxa"/>
          </w:tcPr>
          <w:p w14:paraId="509E7557" w14:textId="57194DD0" w:rsidR="00733101" w:rsidRPr="00486A86" w:rsidRDefault="00733101" w:rsidP="00F66AEF">
            <w:pPr>
              <w:ind w:right="140"/>
              <w:rPr>
                <w:rFonts w:ascii="Times New Roman" w:hAnsi="Times New Roman"/>
                <w:sz w:val="24"/>
                <w:szCs w:val="24"/>
              </w:rPr>
            </w:pPr>
            <w:r>
              <w:rPr>
                <w:rFonts w:ascii="Times New Roman" w:hAnsi="Times New Roman"/>
                <w:sz w:val="24"/>
                <w:szCs w:val="24"/>
              </w:rPr>
              <w:t>12</w:t>
            </w:r>
          </w:p>
        </w:tc>
        <w:tc>
          <w:tcPr>
            <w:tcW w:w="850" w:type="dxa"/>
          </w:tcPr>
          <w:p w14:paraId="6A08706E" w14:textId="53BDDB59" w:rsidR="00733101" w:rsidRPr="008F6C8E" w:rsidRDefault="00733101" w:rsidP="00F66AEF">
            <w:r>
              <w:rPr>
                <w:rFonts w:ascii="Times New Roman" w:eastAsia="Times New Roman" w:hAnsi="Times New Roman"/>
                <w:sz w:val="24"/>
                <w:szCs w:val="24"/>
              </w:rPr>
              <w:t>12</w:t>
            </w:r>
          </w:p>
        </w:tc>
      </w:tr>
      <w:tr w:rsidR="006828BF" w:rsidRPr="00486A86" w14:paraId="73345493" w14:textId="77777777" w:rsidTr="00BA00E2">
        <w:tc>
          <w:tcPr>
            <w:tcW w:w="503" w:type="dxa"/>
          </w:tcPr>
          <w:p w14:paraId="5FA3C2E3" w14:textId="26F6B6DE" w:rsidR="006828BF" w:rsidRPr="00486A86" w:rsidRDefault="006828BF" w:rsidP="00BA00E2">
            <w:pPr>
              <w:pStyle w:val="a5"/>
              <w:spacing w:before="0" w:beforeAutospacing="0" w:after="0" w:afterAutospacing="0"/>
              <w:jc w:val="center"/>
            </w:pPr>
            <w:r>
              <w:t>15</w:t>
            </w:r>
          </w:p>
        </w:tc>
        <w:tc>
          <w:tcPr>
            <w:tcW w:w="4170" w:type="dxa"/>
          </w:tcPr>
          <w:p w14:paraId="28786245" w14:textId="0E522DCE" w:rsidR="006828BF" w:rsidRPr="00486A86" w:rsidRDefault="006828BF" w:rsidP="00BA00E2">
            <w:pPr>
              <w:pStyle w:val="a5"/>
              <w:spacing w:before="0" w:beforeAutospacing="0" w:after="0" w:afterAutospacing="0"/>
              <w:jc w:val="center"/>
            </w:pPr>
            <w:r w:rsidRPr="00486A86">
              <w:t xml:space="preserve">Проведение </w:t>
            </w:r>
            <w:r>
              <w:t>уроков налоговой грамотности для учеников с участием специалистов Межрайонной ИФНС №9 по Приморскому краю</w:t>
            </w:r>
          </w:p>
        </w:tc>
        <w:tc>
          <w:tcPr>
            <w:tcW w:w="2268" w:type="dxa"/>
          </w:tcPr>
          <w:p w14:paraId="2D5EC8CF" w14:textId="2FC7F5CF" w:rsidR="006828BF" w:rsidRPr="00486A86" w:rsidRDefault="006828BF" w:rsidP="002E3B82">
            <w:pPr>
              <w:jc w:val="center"/>
              <w:rPr>
                <w:rFonts w:ascii="Times New Roman" w:hAnsi="Times New Roman"/>
                <w:sz w:val="24"/>
                <w:szCs w:val="24"/>
              </w:rPr>
            </w:pPr>
            <w:r w:rsidRPr="006D4B06">
              <w:rPr>
                <w:rFonts w:ascii="Times New Roman" w:eastAsia="Times New Roman" w:hAnsi="Times New Roman"/>
                <w:sz w:val="24"/>
                <w:szCs w:val="24"/>
              </w:rPr>
              <w:t>МКУ «УНО» ДМР</w:t>
            </w:r>
          </w:p>
        </w:tc>
        <w:tc>
          <w:tcPr>
            <w:tcW w:w="2268" w:type="dxa"/>
          </w:tcPr>
          <w:p w14:paraId="4C739017" w14:textId="77777777" w:rsidR="006828BF" w:rsidRPr="00733101" w:rsidRDefault="006828BF" w:rsidP="002E3B82">
            <w:pPr>
              <w:ind w:right="140"/>
              <w:jc w:val="center"/>
              <w:rPr>
                <w:rFonts w:ascii="Times New Roman" w:hAnsi="Times New Roman"/>
                <w:sz w:val="22"/>
                <w:szCs w:val="22"/>
              </w:rPr>
            </w:pPr>
            <w:r w:rsidRPr="00733101">
              <w:rPr>
                <w:rFonts w:ascii="Times New Roman" w:hAnsi="Times New Roman"/>
                <w:sz w:val="22"/>
                <w:szCs w:val="22"/>
              </w:rPr>
              <w:t>по отдельному графику</w:t>
            </w:r>
          </w:p>
        </w:tc>
        <w:tc>
          <w:tcPr>
            <w:tcW w:w="3827" w:type="dxa"/>
          </w:tcPr>
          <w:p w14:paraId="086BAC75" w14:textId="46CE8A91" w:rsidR="006828BF" w:rsidRPr="00486A86" w:rsidRDefault="006828BF" w:rsidP="00BA00E2">
            <w:pPr>
              <w:pStyle w:val="a5"/>
              <w:spacing w:before="0" w:beforeAutospacing="0" w:after="0" w:afterAutospacing="0"/>
              <w:jc w:val="center"/>
            </w:pPr>
            <w:r>
              <w:t xml:space="preserve">количество проведенных </w:t>
            </w:r>
            <w:r w:rsidRPr="00486A86">
              <w:t>мероприятий</w:t>
            </w:r>
            <w:r>
              <w:t xml:space="preserve"> (единиц)</w:t>
            </w:r>
          </w:p>
        </w:tc>
        <w:tc>
          <w:tcPr>
            <w:tcW w:w="851" w:type="dxa"/>
            <w:shd w:val="clear" w:color="auto" w:fill="auto"/>
          </w:tcPr>
          <w:p w14:paraId="25C3BFC6" w14:textId="233611CF" w:rsidR="006828BF" w:rsidRPr="00486A86" w:rsidRDefault="006828BF" w:rsidP="006828BF">
            <w:pPr>
              <w:ind w:right="140"/>
              <w:rPr>
                <w:rFonts w:ascii="Times New Roman" w:hAnsi="Times New Roman"/>
                <w:sz w:val="24"/>
                <w:szCs w:val="24"/>
              </w:rPr>
            </w:pPr>
            <w:r>
              <w:rPr>
                <w:rFonts w:ascii="Times New Roman" w:hAnsi="Times New Roman"/>
                <w:sz w:val="24"/>
                <w:szCs w:val="24"/>
              </w:rPr>
              <w:t>2</w:t>
            </w:r>
          </w:p>
        </w:tc>
        <w:tc>
          <w:tcPr>
            <w:tcW w:w="850" w:type="dxa"/>
            <w:shd w:val="clear" w:color="auto" w:fill="auto"/>
          </w:tcPr>
          <w:p w14:paraId="61A0DC67" w14:textId="373EE52D" w:rsidR="006828BF" w:rsidRPr="008F6C8E" w:rsidRDefault="006828BF" w:rsidP="006828BF">
            <w:r>
              <w:rPr>
                <w:rFonts w:ascii="Times New Roman" w:eastAsia="Times New Roman" w:hAnsi="Times New Roman"/>
                <w:sz w:val="24"/>
                <w:szCs w:val="24"/>
              </w:rPr>
              <w:t>0</w:t>
            </w:r>
          </w:p>
        </w:tc>
      </w:tr>
      <w:tr w:rsidR="00733101" w:rsidRPr="00486A86" w14:paraId="606B9717" w14:textId="77777777" w:rsidTr="00BA00E2">
        <w:tc>
          <w:tcPr>
            <w:tcW w:w="503" w:type="dxa"/>
          </w:tcPr>
          <w:p w14:paraId="49689A6A" w14:textId="02DA35AA" w:rsidR="00733101" w:rsidRDefault="00733101" w:rsidP="00BA00E2">
            <w:pPr>
              <w:pStyle w:val="a5"/>
              <w:spacing w:before="0" w:beforeAutospacing="0" w:after="0" w:afterAutospacing="0"/>
              <w:jc w:val="center"/>
            </w:pPr>
            <w:r>
              <w:rPr>
                <w:color w:val="000000" w:themeColor="text1"/>
              </w:rPr>
              <w:t>16</w:t>
            </w:r>
          </w:p>
        </w:tc>
        <w:tc>
          <w:tcPr>
            <w:tcW w:w="4170" w:type="dxa"/>
          </w:tcPr>
          <w:p w14:paraId="4CF8C01B" w14:textId="01B401F2" w:rsidR="00733101" w:rsidRPr="00835235" w:rsidRDefault="00733101" w:rsidP="00BA00E2">
            <w:pPr>
              <w:pStyle w:val="a5"/>
              <w:spacing w:before="0" w:beforeAutospacing="0" w:after="0" w:afterAutospacing="0"/>
              <w:jc w:val="center"/>
            </w:pPr>
            <w:r w:rsidRPr="00835235">
              <w:rPr>
                <w:color w:val="000000" w:themeColor="text1"/>
                <w:spacing w:val="-11"/>
              </w:rPr>
              <w:t>Участие педагогов, школьников,  во Всероссийском онлайн-зачете по финансовой грамотности</w:t>
            </w:r>
          </w:p>
        </w:tc>
        <w:tc>
          <w:tcPr>
            <w:tcW w:w="2268" w:type="dxa"/>
          </w:tcPr>
          <w:p w14:paraId="7DEE9F5A" w14:textId="38A0D739" w:rsidR="00733101" w:rsidRPr="00835235" w:rsidRDefault="00733101" w:rsidP="002E3B82">
            <w:pPr>
              <w:jc w:val="center"/>
              <w:rPr>
                <w:rFonts w:ascii="Times New Roman" w:hAnsi="Times New Roman"/>
                <w:sz w:val="24"/>
                <w:szCs w:val="24"/>
              </w:rPr>
            </w:pPr>
            <w:r w:rsidRPr="00835235">
              <w:rPr>
                <w:rFonts w:ascii="Times New Roman" w:hAnsi="Times New Roman"/>
                <w:color w:val="000000" w:themeColor="text1"/>
                <w:sz w:val="24"/>
                <w:szCs w:val="24"/>
              </w:rPr>
              <w:t>МКУ «УНО»</w:t>
            </w:r>
            <w:r>
              <w:rPr>
                <w:rFonts w:ascii="Times New Roman" w:hAnsi="Times New Roman"/>
                <w:color w:val="000000" w:themeColor="text1"/>
                <w:sz w:val="24"/>
                <w:szCs w:val="24"/>
              </w:rPr>
              <w:t xml:space="preserve"> ДМР</w:t>
            </w:r>
          </w:p>
        </w:tc>
        <w:tc>
          <w:tcPr>
            <w:tcW w:w="2268" w:type="dxa"/>
          </w:tcPr>
          <w:p w14:paraId="0C3F6B8C" w14:textId="18C7DD96" w:rsidR="00733101" w:rsidRPr="00733101" w:rsidRDefault="00733101" w:rsidP="002E3B82">
            <w:pPr>
              <w:ind w:right="140"/>
              <w:jc w:val="center"/>
              <w:rPr>
                <w:rFonts w:ascii="Times New Roman" w:hAnsi="Times New Roman"/>
                <w:sz w:val="22"/>
                <w:szCs w:val="22"/>
              </w:rPr>
            </w:pPr>
            <w:r w:rsidRPr="00733101">
              <w:rPr>
                <w:rFonts w:ascii="Times New Roman" w:hAnsi="Times New Roman"/>
                <w:color w:val="000000" w:themeColor="text1"/>
                <w:sz w:val="22"/>
                <w:szCs w:val="22"/>
              </w:rPr>
              <w:t>в соответствии со сроками проведения</w:t>
            </w:r>
          </w:p>
        </w:tc>
        <w:tc>
          <w:tcPr>
            <w:tcW w:w="3827" w:type="dxa"/>
          </w:tcPr>
          <w:p w14:paraId="07F08CE4" w14:textId="621CEA31" w:rsidR="00733101" w:rsidRPr="00835235" w:rsidRDefault="00733101" w:rsidP="00BA00E2">
            <w:pPr>
              <w:pStyle w:val="TableParagraph"/>
              <w:spacing w:line="247" w:lineRule="exact"/>
              <w:jc w:val="center"/>
              <w:rPr>
                <w:color w:val="000000" w:themeColor="text1"/>
                <w:sz w:val="24"/>
                <w:szCs w:val="24"/>
              </w:rPr>
            </w:pPr>
          </w:p>
          <w:p w14:paraId="780D968C" w14:textId="0A5135F7" w:rsidR="00733101" w:rsidRPr="00835235" w:rsidRDefault="00733101" w:rsidP="00BA00E2">
            <w:pPr>
              <w:pStyle w:val="a5"/>
              <w:spacing w:before="0" w:beforeAutospacing="0" w:after="0" w:afterAutospacing="0"/>
              <w:jc w:val="center"/>
            </w:pPr>
            <w:r w:rsidRPr="00835235">
              <w:rPr>
                <w:color w:val="000000" w:themeColor="text1"/>
              </w:rPr>
              <w:t>участие приняли (да/нет)</w:t>
            </w:r>
          </w:p>
        </w:tc>
        <w:tc>
          <w:tcPr>
            <w:tcW w:w="851" w:type="dxa"/>
          </w:tcPr>
          <w:p w14:paraId="3C557E02" w14:textId="6A217704" w:rsidR="00733101" w:rsidRDefault="00733101" w:rsidP="00835235">
            <w:pPr>
              <w:ind w:right="140"/>
              <w:rPr>
                <w:rFonts w:ascii="Times New Roman" w:hAnsi="Times New Roman"/>
                <w:sz w:val="24"/>
                <w:szCs w:val="24"/>
              </w:rPr>
            </w:pPr>
            <w:r>
              <w:rPr>
                <w:rFonts w:ascii="Times New Roman" w:hAnsi="Times New Roman"/>
                <w:sz w:val="24"/>
                <w:szCs w:val="24"/>
              </w:rPr>
              <w:t>да</w:t>
            </w:r>
          </w:p>
        </w:tc>
        <w:tc>
          <w:tcPr>
            <w:tcW w:w="850" w:type="dxa"/>
          </w:tcPr>
          <w:p w14:paraId="36CFE406" w14:textId="459206D7" w:rsidR="00733101" w:rsidRDefault="00733101" w:rsidP="00835235">
            <w:pPr>
              <w:rPr>
                <w:rFonts w:ascii="Times New Roman" w:eastAsia="Times New Roman" w:hAnsi="Times New Roman"/>
                <w:sz w:val="24"/>
                <w:szCs w:val="24"/>
              </w:rPr>
            </w:pPr>
            <w:r>
              <w:rPr>
                <w:rFonts w:ascii="Times New Roman" w:eastAsia="Times New Roman" w:hAnsi="Times New Roman"/>
                <w:sz w:val="24"/>
                <w:szCs w:val="24"/>
              </w:rPr>
              <w:t>да</w:t>
            </w:r>
          </w:p>
        </w:tc>
      </w:tr>
      <w:tr w:rsidR="00733101" w:rsidRPr="00486A86" w14:paraId="7EAFF499" w14:textId="77777777" w:rsidTr="00BA00E2">
        <w:tc>
          <w:tcPr>
            <w:tcW w:w="503" w:type="dxa"/>
          </w:tcPr>
          <w:p w14:paraId="3D829BF6" w14:textId="08497E0C" w:rsidR="00733101" w:rsidRDefault="00733101" w:rsidP="00BA00E2">
            <w:pPr>
              <w:pStyle w:val="a5"/>
              <w:spacing w:before="0" w:beforeAutospacing="0" w:after="0" w:afterAutospacing="0"/>
              <w:jc w:val="center"/>
            </w:pPr>
            <w:r w:rsidRPr="009A7DA5">
              <w:rPr>
                <w:color w:val="000000" w:themeColor="text1"/>
              </w:rPr>
              <w:t>1</w:t>
            </w:r>
            <w:r>
              <w:rPr>
                <w:color w:val="000000" w:themeColor="text1"/>
              </w:rPr>
              <w:t>7</w:t>
            </w:r>
          </w:p>
        </w:tc>
        <w:tc>
          <w:tcPr>
            <w:tcW w:w="4170" w:type="dxa"/>
          </w:tcPr>
          <w:p w14:paraId="56A6084E" w14:textId="75791401" w:rsidR="00733101" w:rsidRPr="00835235" w:rsidRDefault="00733101" w:rsidP="00BA00E2">
            <w:pPr>
              <w:pStyle w:val="a5"/>
              <w:spacing w:before="0" w:beforeAutospacing="0" w:after="0" w:afterAutospacing="0"/>
              <w:jc w:val="center"/>
            </w:pPr>
            <w:r w:rsidRPr="00835235">
              <w:rPr>
                <w:color w:val="000000" w:themeColor="text1"/>
                <w:spacing w:val="-6"/>
              </w:rPr>
              <w:t>Участие</w:t>
            </w:r>
            <w:r w:rsidRPr="00835235">
              <w:rPr>
                <w:color w:val="000000" w:themeColor="text1"/>
                <w:spacing w:val="1"/>
              </w:rPr>
              <w:t xml:space="preserve"> </w:t>
            </w:r>
            <w:r w:rsidRPr="00835235">
              <w:rPr>
                <w:color w:val="000000" w:themeColor="text1"/>
                <w:spacing w:val="-6"/>
              </w:rPr>
              <w:t>воспитанников</w:t>
            </w:r>
            <w:r w:rsidRPr="00835235">
              <w:rPr>
                <w:color w:val="000000" w:themeColor="text1"/>
                <w:spacing w:val="-9"/>
              </w:rPr>
              <w:t xml:space="preserve"> </w:t>
            </w:r>
            <w:r w:rsidRPr="00835235">
              <w:rPr>
                <w:color w:val="000000" w:themeColor="text1"/>
                <w:spacing w:val="-6"/>
              </w:rPr>
              <w:t>дошкольных</w:t>
            </w:r>
            <w:r w:rsidRPr="00835235">
              <w:rPr>
                <w:color w:val="000000" w:themeColor="text1"/>
                <w:spacing w:val="16"/>
              </w:rPr>
              <w:t xml:space="preserve"> </w:t>
            </w:r>
            <w:r w:rsidRPr="00835235">
              <w:rPr>
                <w:color w:val="000000" w:themeColor="text1"/>
                <w:spacing w:val="-6"/>
              </w:rPr>
              <w:t>учреждений,</w:t>
            </w:r>
            <w:r w:rsidRPr="00835235">
              <w:rPr>
                <w:color w:val="000000" w:themeColor="text1"/>
                <w:spacing w:val="-1"/>
              </w:rPr>
              <w:t xml:space="preserve"> </w:t>
            </w:r>
            <w:r w:rsidRPr="00835235">
              <w:rPr>
                <w:color w:val="000000" w:themeColor="text1"/>
                <w:spacing w:val="-6"/>
              </w:rPr>
              <w:t>обучающихся</w:t>
            </w:r>
            <w:r w:rsidRPr="00835235">
              <w:rPr>
                <w:color w:val="000000" w:themeColor="text1"/>
                <w:spacing w:val="3"/>
              </w:rPr>
              <w:t xml:space="preserve"> </w:t>
            </w:r>
            <w:r w:rsidRPr="00835235">
              <w:rPr>
                <w:color w:val="000000" w:themeColor="text1"/>
                <w:spacing w:val="-2"/>
              </w:rPr>
              <w:t>1-11</w:t>
            </w:r>
            <w:r w:rsidRPr="00835235">
              <w:rPr>
                <w:color w:val="000000" w:themeColor="text1"/>
                <w:spacing w:val="-3"/>
              </w:rPr>
              <w:t xml:space="preserve"> </w:t>
            </w:r>
            <w:r w:rsidRPr="00835235">
              <w:rPr>
                <w:color w:val="000000" w:themeColor="text1"/>
                <w:spacing w:val="-2"/>
              </w:rPr>
              <w:t>классов</w:t>
            </w:r>
            <w:r w:rsidRPr="00835235">
              <w:rPr>
                <w:color w:val="000000" w:themeColor="text1"/>
                <w:spacing w:val="-6"/>
              </w:rPr>
              <w:t xml:space="preserve"> </w:t>
            </w:r>
            <w:r w:rsidRPr="00835235">
              <w:rPr>
                <w:color w:val="000000" w:themeColor="text1"/>
                <w:spacing w:val="-2"/>
              </w:rPr>
              <w:t>организаций</w:t>
            </w:r>
            <w:r w:rsidRPr="00835235">
              <w:rPr>
                <w:color w:val="000000" w:themeColor="text1"/>
                <w:spacing w:val="7"/>
              </w:rPr>
              <w:t xml:space="preserve"> </w:t>
            </w:r>
            <w:r w:rsidRPr="00835235">
              <w:rPr>
                <w:color w:val="000000" w:themeColor="text1"/>
                <w:spacing w:val="-2"/>
              </w:rPr>
              <w:t>общего</w:t>
            </w:r>
            <w:r w:rsidRPr="00835235">
              <w:rPr>
                <w:color w:val="000000" w:themeColor="text1"/>
                <w:spacing w:val="-10"/>
              </w:rPr>
              <w:t xml:space="preserve"> </w:t>
            </w:r>
            <w:r w:rsidRPr="00835235">
              <w:rPr>
                <w:color w:val="000000" w:themeColor="text1"/>
                <w:spacing w:val="-2"/>
              </w:rPr>
              <w:t>образова</w:t>
            </w:r>
            <w:r w:rsidRPr="00835235">
              <w:rPr>
                <w:color w:val="000000" w:themeColor="text1"/>
              </w:rPr>
              <w:t>ния.</w:t>
            </w:r>
            <w:r w:rsidRPr="00835235">
              <w:rPr>
                <w:color w:val="000000" w:themeColor="text1"/>
                <w:spacing w:val="-6"/>
              </w:rPr>
              <w:t xml:space="preserve"> </w:t>
            </w:r>
            <w:r w:rsidRPr="00835235">
              <w:rPr>
                <w:color w:val="000000" w:themeColor="text1"/>
              </w:rPr>
              <w:t>взрослых от 18</w:t>
            </w:r>
            <w:r w:rsidRPr="00835235">
              <w:rPr>
                <w:color w:val="000000" w:themeColor="text1"/>
                <w:spacing w:val="-12"/>
              </w:rPr>
              <w:t xml:space="preserve"> </w:t>
            </w:r>
            <w:r w:rsidRPr="00835235">
              <w:rPr>
                <w:color w:val="000000" w:themeColor="text1"/>
              </w:rPr>
              <w:t>лет</w:t>
            </w:r>
            <w:r w:rsidRPr="00835235">
              <w:rPr>
                <w:color w:val="000000" w:themeColor="text1"/>
                <w:spacing w:val="-5"/>
              </w:rPr>
              <w:t xml:space="preserve"> </w:t>
            </w:r>
            <w:r w:rsidRPr="00835235">
              <w:rPr>
                <w:color w:val="000000" w:themeColor="text1"/>
              </w:rPr>
              <w:t>в</w:t>
            </w:r>
            <w:r w:rsidRPr="00835235">
              <w:rPr>
                <w:color w:val="000000" w:themeColor="text1"/>
                <w:spacing w:val="-1"/>
              </w:rPr>
              <w:t xml:space="preserve"> </w:t>
            </w:r>
            <w:r w:rsidRPr="00835235">
              <w:rPr>
                <w:color w:val="000000" w:themeColor="text1"/>
              </w:rPr>
              <w:t>региональной семейной олимпиаде по финансовой грамотности «В мире финансов»</w:t>
            </w:r>
          </w:p>
        </w:tc>
        <w:tc>
          <w:tcPr>
            <w:tcW w:w="2268" w:type="dxa"/>
          </w:tcPr>
          <w:p w14:paraId="3A996D4E" w14:textId="41017163" w:rsidR="00733101" w:rsidRPr="00835235" w:rsidRDefault="00733101" w:rsidP="002E3B82">
            <w:pPr>
              <w:jc w:val="center"/>
              <w:rPr>
                <w:rFonts w:ascii="Times New Roman" w:hAnsi="Times New Roman"/>
                <w:sz w:val="24"/>
                <w:szCs w:val="24"/>
              </w:rPr>
            </w:pPr>
            <w:r w:rsidRPr="00835235">
              <w:rPr>
                <w:rFonts w:ascii="Times New Roman" w:hAnsi="Times New Roman"/>
                <w:color w:val="000000" w:themeColor="text1"/>
                <w:sz w:val="24"/>
                <w:szCs w:val="24"/>
              </w:rPr>
              <w:t>МКУ «УНО» ДМР</w:t>
            </w:r>
          </w:p>
        </w:tc>
        <w:tc>
          <w:tcPr>
            <w:tcW w:w="2268" w:type="dxa"/>
          </w:tcPr>
          <w:p w14:paraId="324C8850" w14:textId="778F95DA" w:rsidR="00733101" w:rsidRPr="00733101" w:rsidRDefault="00733101" w:rsidP="002E3B82">
            <w:pPr>
              <w:ind w:right="140"/>
              <w:jc w:val="center"/>
              <w:rPr>
                <w:rFonts w:ascii="Times New Roman" w:hAnsi="Times New Roman"/>
                <w:sz w:val="22"/>
                <w:szCs w:val="22"/>
              </w:rPr>
            </w:pPr>
            <w:r w:rsidRPr="00733101">
              <w:rPr>
                <w:rFonts w:ascii="Times New Roman" w:hAnsi="Times New Roman"/>
                <w:color w:val="000000" w:themeColor="text1"/>
                <w:sz w:val="22"/>
                <w:szCs w:val="22"/>
              </w:rPr>
              <w:t>в соответствии со сроками проведения</w:t>
            </w:r>
          </w:p>
        </w:tc>
        <w:tc>
          <w:tcPr>
            <w:tcW w:w="3827" w:type="dxa"/>
          </w:tcPr>
          <w:p w14:paraId="3D16414D" w14:textId="6890083D" w:rsidR="00733101" w:rsidRPr="00835235" w:rsidRDefault="00733101" w:rsidP="00BA00E2">
            <w:pPr>
              <w:pStyle w:val="a5"/>
              <w:spacing w:before="0" w:beforeAutospacing="0" w:after="0" w:afterAutospacing="0"/>
              <w:jc w:val="center"/>
            </w:pPr>
            <w:r w:rsidRPr="00835235">
              <w:rPr>
                <w:color w:val="000000" w:themeColor="text1"/>
              </w:rPr>
              <w:t>участие приняли (да/нет)</w:t>
            </w:r>
          </w:p>
        </w:tc>
        <w:tc>
          <w:tcPr>
            <w:tcW w:w="851" w:type="dxa"/>
          </w:tcPr>
          <w:p w14:paraId="19D3F174" w14:textId="159D9C65" w:rsidR="00733101" w:rsidRDefault="00733101" w:rsidP="00835235">
            <w:pPr>
              <w:ind w:right="140"/>
              <w:rPr>
                <w:rFonts w:ascii="Times New Roman" w:hAnsi="Times New Roman"/>
                <w:sz w:val="24"/>
                <w:szCs w:val="24"/>
              </w:rPr>
            </w:pPr>
            <w:r>
              <w:rPr>
                <w:rFonts w:ascii="Times New Roman" w:hAnsi="Times New Roman"/>
                <w:sz w:val="24"/>
                <w:szCs w:val="24"/>
              </w:rPr>
              <w:t>да</w:t>
            </w:r>
          </w:p>
        </w:tc>
        <w:tc>
          <w:tcPr>
            <w:tcW w:w="850" w:type="dxa"/>
          </w:tcPr>
          <w:p w14:paraId="72E2B7BE" w14:textId="5226D787" w:rsidR="00733101" w:rsidRDefault="00733101" w:rsidP="00835235">
            <w:pPr>
              <w:rPr>
                <w:rFonts w:ascii="Times New Roman" w:eastAsia="Times New Roman" w:hAnsi="Times New Roman"/>
                <w:sz w:val="24"/>
                <w:szCs w:val="24"/>
              </w:rPr>
            </w:pPr>
            <w:r>
              <w:rPr>
                <w:rFonts w:ascii="Times New Roman" w:eastAsia="Times New Roman" w:hAnsi="Times New Roman"/>
                <w:sz w:val="24"/>
                <w:szCs w:val="24"/>
              </w:rPr>
              <w:t>да</w:t>
            </w:r>
          </w:p>
        </w:tc>
      </w:tr>
      <w:tr w:rsidR="00733101" w:rsidRPr="00486A86" w14:paraId="7DAF5AFD" w14:textId="77777777" w:rsidTr="00BA00E2">
        <w:tc>
          <w:tcPr>
            <w:tcW w:w="503" w:type="dxa"/>
          </w:tcPr>
          <w:p w14:paraId="1563B04D" w14:textId="06754A30" w:rsidR="00733101" w:rsidRDefault="00733101" w:rsidP="00BA00E2">
            <w:pPr>
              <w:pStyle w:val="a5"/>
              <w:spacing w:before="0" w:beforeAutospacing="0" w:after="0" w:afterAutospacing="0"/>
              <w:jc w:val="center"/>
            </w:pPr>
            <w:r w:rsidRPr="009A7DA5">
              <w:rPr>
                <w:color w:val="000000" w:themeColor="text1"/>
              </w:rPr>
              <w:t>1</w:t>
            </w:r>
            <w:r>
              <w:rPr>
                <w:color w:val="000000" w:themeColor="text1"/>
              </w:rPr>
              <w:t>8</w:t>
            </w:r>
          </w:p>
        </w:tc>
        <w:tc>
          <w:tcPr>
            <w:tcW w:w="4170" w:type="dxa"/>
          </w:tcPr>
          <w:p w14:paraId="2C6F2775" w14:textId="57A4D859" w:rsidR="00733101" w:rsidRPr="00835235" w:rsidRDefault="00733101" w:rsidP="00BA00E2">
            <w:pPr>
              <w:pStyle w:val="a5"/>
              <w:spacing w:before="0" w:beforeAutospacing="0" w:after="0" w:afterAutospacing="0"/>
              <w:jc w:val="center"/>
            </w:pPr>
            <w:r w:rsidRPr="00835235">
              <w:rPr>
                <w:color w:val="000000" w:themeColor="text1"/>
                <w:spacing w:val="-6"/>
              </w:rPr>
              <w:t>Участие в конкурсном отборе на предоставление бюджетам муниципальных образований Приморского края субсидии из краевого бюджета на реализацию проектов инициативного бюджетирования по направлению «Молодежный бюджет»</w:t>
            </w:r>
          </w:p>
        </w:tc>
        <w:tc>
          <w:tcPr>
            <w:tcW w:w="2268" w:type="dxa"/>
          </w:tcPr>
          <w:p w14:paraId="3F4970CC" w14:textId="6A0CB91A" w:rsidR="00733101" w:rsidRPr="00835235" w:rsidRDefault="00733101" w:rsidP="002E3B82">
            <w:pPr>
              <w:jc w:val="center"/>
              <w:rPr>
                <w:rFonts w:ascii="Times New Roman" w:hAnsi="Times New Roman"/>
                <w:sz w:val="24"/>
                <w:szCs w:val="24"/>
              </w:rPr>
            </w:pPr>
            <w:r w:rsidRPr="00835235">
              <w:rPr>
                <w:rFonts w:ascii="Times New Roman" w:hAnsi="Times New Roman"/>
                <w:color w:val="000000" w:themeColor="text1"/>
                <w:sz w:val="24"/>
                <w:szCs w:val="24"/>
              </w:rPr>
              <w:t>МКУ «УНО» ДМР</w:t>
            </w:r>
          </w:p>
        </w:tc>
        <w:tc>
          <w:tcPr>
            <w:tcW w:w="2268" w:type="dxa"/>
          </w:tcPr>
          <w:p w14:paraId="61CAE6A0" w14:textId="468C76BE" w:rsidR="00733101" w:rsidRPr="00835235" w:rsidRDefault="00733101" w:rsidP="002E3B82">
            <w:pPr>
              <w:ind w:right="140"/>
              <w:jc w:val="center"/>
              <w:rPr>
                <w:rFonts w:ascii="Times New Roman" w:hAnsi="Times New Roman"/>
                <w:sz w:val="24"/>
                <w:szCs w:val="24"/>
              </w:rPr>
            </w:pPr>
            <w:r w:rsidRPr="00835235">
              <w:rPr>
                <w:rFonts w:ascii="Times New Roman" w:hAnsi="Times New Roman"/>
                <w:color w:val="000000" w:themeColor="text1"/>
                <w:sz w:val="24"/>
                <w:szCs w:val="24"/>
              </w:rPr>
              <w:t>4 квартал</w:t>
            </w:r>
          </w:p>
        </w:tc>
        <w:tc>
          <w:tcPr>
            <w:tcW w:w="3827" w:type="dxa"/>
          </w:tcPr>
          <w:p w14:paraId="3FFE6111" w14:textId="2A6831D6" w:rsidR="00733101" w:rsidRPr="00835235" w:rsidRDefault="00733101" w:rsidP="00BA00E2">
            <w:pPr>
              <w:pStyle w:val="a5"/>
              <w:spacing w:before="0" w:beforeAutospacing="0" w:after="0" w:afterAutospacing="0"/>
              <w:jc w:val="center"/>
            </w:pPr>
            <w:r w:rsidRPr="00835235">
              <w:rPr>
                <w:color w:val="000000" w:themeColor="text1"/>
              </w:rPr>
              <w:t>участие приняли (да/нет)</w:t>
            </w:r>
          </w:p>
        </w:tc>
        <w:tc>
          <w:tcPr>
            <w:tcW w:w="851" w:type="dxa"/>
          </w:tcPr>
          <w:p w14:paraId="1CDE93F5" w14:textId="78F6D9A5" w:rsidR="00733101" w:rsidRDefault="00733101" w:rsidP="00835235">
            <w:pPr>
              <w:ind w:right="140"/>
              <w:rPr>
                <w:rFonts w:ascii="Times New Roman" w:hAnsi="Times New Roman"/>
                <w:sz w:val="24"/>
                <w:szCs w:val="24"/>
              </w:rPr>
            </w:pPr>
            <w:r>
              <w:rPr>
                <w:rFonts w:ascii="Times New Roman" w:hAnsi="Times New Roman"/>
                <w:sz w:val="24"/>
                <w:szCs w:val="24"/>
              </w:rPr>
              <w:t>да</w:t>
            </w:r>
          </w:p>
        </w:tc>
        <w:tc>
          <w:tcPr>
            <w:tcW w:w="850" w:type="dxa"/>
          </w:tcPr>
          <w:p w14:paraId="21DEDC1F" w14:textId="7EB6C75E" w:rsidR="00733101" w:rsidRDefault="00733101" w:rsidP="00835235">
            <w:pPr>
              <w:rPr>
                <w:rFonts w:ascii="Times New Roman" w:eastAsia="Times New Roman" w:hAnsi="Times New Roman"/>
                <w:sz w:val="24"/>
                <w:szCs w:val="24"/>
              </w:rPr>
            </w:pPr>
            <w:r>
              <w:rPr>
                <w:rFonts w:ascii="Times New Roman" w:eastAsia="Times New Roman" w:hAnsi="Times New Roman"/>
                <w:sz w:val="24"/>
                <w:szCs w:val="24"/>
              </w:rPr>
              <w:t>да</w:t>
            </w:r>
          </w:p>
        </w:tc>
      </w:tr>
      <w:tr w:rsidR="00733101" w:rsidRPr="00486A86" w14:paraId="6875649F" w14:textId="77777777" w:rsidTr="00BA00E2">
        <w:tc>
          <w:tcPr>
            <w:tcW w:w="503" w:type="dxa"/>
          </w:tcPr>
          <w:p w14:paraId="399D8097" w14:textId="565C3976" w:rsidR="00733101" w:rsidRPr="000731B1" w:rsidRDefault="00733101" w:rsidP="00BA00E2">
            <w:pPr>
              <w:pStyle w:val="a5"/>
              <w:spacing w:before="0" w:beforeAutospacing="0" w:after="0" w:afterAutospacing="0"/>
              <w:jc w:val="center"/>
            </w:pPr>
            <w:r w:rsidRPr="000731B1">
              <w:lastRenderedPageBreak/>
              <w:t>19</w:t>
            </w:r>
          </w:p>
        </w:tc>
        <w:tc>
          <w:tcPr>
            <w:tcW w:w="4170" w:type="dxa"/>
          </w:tcPr>
          <w:p w14:paraId="6A5AFDFD" w14:textId="4E285C3A" w:rsidR="00733101" w:rsidRPr="000731B1" w:rsidRDefault="000731B1" w:rsidP="00BA00E2">
            <w:pPr>
              <w:pStyle w:val="a5"/>
              <w:spacing w:before="0" w:beforeAutospacing="0" w:after="0" w:afterAutospacing="0"/>
              <w:jc w:val="center"/>
            </w:pPr>
            <w:r w:rsidRPr="000731B1">
              <w:rPr>
                <w:color w:val="000000" w:themeColor="text1"/>
                <w:spacing w:val="-6"/>
              </w:rPr>
              <w:t xml:space="preserve">Информирование через публикации в </w:t>
            </w:r>
            <w:proofErr w:type="spellStart"/>
            <w:r w:rsidRPr="000731B1">
              <w:rPr>
                <w:color w:val="000000" w:themeColor="text1"/>
                <w:spacing w:val="-6"/>
              </w:rPr>
              <w:t>госпабликах</w:t>
            </w:r>
            <w:proofErr w:type="spellEnd"/>
            <w:r w:rsidRPr="000731B1">
              <w:rPr>
                <w:color w:val="000000" w:themeColor="text1"/>
                <w:spacing w:val="-6"/>
              </w:rPr>
              <w:t xml:space="preserve"> материалов по финансовой грамотности</w:t>
            </w:r>
          </w:p>
        </w:tc>
        <w:tc>
          <w:tcPr>
            <w:tcW w:w="2268" w:type="dxa"/>
          </w:tcPr>
          <w:p w14:paraId="3FCECAA5" w14:textId="0B9C7416" w:rsidR="00733101" w:rsidRPr="000731B1" w:rsidRDefault="000731B1" w:rsidP="002E3B82">
            <w:pPr>
              <w:jc w:val="center"/>
              <w:rPr>
                <w:rFonts w:ascii="Times New Roman" w:hAnsi="Times New Roman"/>
                <w:sz w:val="24"/>
                <w:szCs w:val="24"/>
              </w:rPr>
            </w:pPr>
            <w:r w:rsidRPr="000731B1">
              <w:rPr>
                <w:rFonts w:ascii="Times New Roman" w:hAnsi="Times New Roman"/>
                <w:color w:val="000000" w:themeColor="text1"/>
                <w:sz w:val="24"/>
                <w:szCs w:val="24"/>
              </w:rPr>
              <w:t>Отдел по работе с территориями и делопроизводству администрации Дальнереченского муниципального района</w:t>
            </w:r>
          </w:p>
        </w:tc>
        <w:tc>
          <w:tcPr>
            <w:tcW w:w="2268" w:type="dxa"/>
          </w:tcPr>
          <w:p w14:paraId="07A2FA01" w14:textId="4DED5897" w:rsidR="00733101" w:rsidRPr="000731B1" w:rsidRDefault="000731B1" w:rsidP="002E3B82">
            <w:pPr>
              <w:ind w:right="140"/>
              <w:jc w:val="center"/>
              <w:rPr>
                <w:rFonts w:ascii="Times New Roman" w:hAnsi="Times New Roman"/>
                <w:sz w:val="24"/>
                <w:szCs w:val="24"/>
              </w:rPr>
            </w:pPr>
            <w:r w:rsidRPr="000731B1">
              <w:rPr>
                <w:rFonts w:ascii="Times New Roman" w:hAnsi="Times New Roman"/>
                <w:color w:val="000000" w:themeColor="text1"/>
                <w:sz w:val="24"/>
                <w:szCs w:val="24"/>
              </w:rPr>
              <w:t>количество публикаций (единиц)</w:t>
            </w:r>
          </w:p>
        </w:tc>
        <w:tc>
          <w:tcPr>
            <w:tcW w:w="3827" w:type="dxa"/>
          </w:tcPr>
          <w:p w14:paraId="125D9C42" w14:textId="7FFAE752" w:rsidR="00733101" w:rsidRPr="000731B1" w:rsidRDefault="000731B1" w:rsidP="00BA00E2">
            <w:pPr>
              <w:pStyle w:val="a5"/>
              <w:spacing w:before="0" w:beforeAutospacing="0" w:after="0" w:afterAutospacing="0"/>
              <w:jc w:val="center"/>
            </w:pPr>
            <w:r w:rsidRPr="000731B1">
              <w:rPr>
                <w:color w:val="000000" w:themeColor="text1"/>
              </w:rPr>
              <w:t>ежемесячно</w:t>
            </w:r>
          </w:p>
        </w:tc>
        <w:tc>
          <w:tcPr>
            <w:tcW w:w="851" w:type="dxa"/>
          </w:tcPr>
          <w:p w14:paraId="2C4043AE" w14:textId="46B15B5C" w:rsidR="00733101" w:rsidRPr="000731B1" w:rsidRDefault="000731B1" w:rsidP="00F66AEF">
            <w:pPr>
              <w:ind w:right="140"/>
              <w:rPr>
                <w:rFonts w:ascii="Times New Roman" w:hAnsi="Times New Roman"/>
                <w:sz w:val="24"/>
                <w:szCs w:val="24"/>
              </w:rPr>
            </w:pPr>
            <w:r w:rsidRPr="000731B1">
              <w:rPr>
                <w:rFonts w:ascii="Times New Roman" w:hAnsi="Times New Roman"/>
                <w:sz w:val="24"/>
                <w:szCs w:val="24"/>
              </w:rPr>
              <w:t>12</w:t>
            </w:r>
          </w:p>
        </w:tc>
        <w:tc>
          <w:tcPr>
            <w:tcW w:w="850" w:type="dxa"/>
          </w:tcPr>
          <w:p w14:paraId="38712A6D" w14:textId="40E6892C" w:rsidR="00733101" w:rsidRPr="000731B1" w:rsidRDefault="000731B1" w:rsidP="00F66AEF">
            <w:pPr>
              <w:rPr>
                <w:rFonts w:ascii="Times New Roman" w:hAnsi="Times New Roman"/>
                <w:sz w:val="24"/>
                <w:szCs w:val="24"/>
              </w:rPr>
            </w:pPr>
            <w:r w:rsidRPr="000731B1">
              <w:rPr>
                <w:rFonts w:ascii="Times New Roman" w:hAnsi="Times New Roman"/>
                <w:sz w:val="24"/>
                <w:szCs w:val="24"/>
              </w:rPr>
              <w:t>12</w:t>
            </w:r>
          </w:p>
        </w:tc>
      </w:tr>
      <w:tr w:rsidR="00733101" w:rsidRPr="00486A86" w14:paraId="1BAA5E4B" w14:textId="77777777" w:rsidTr="00BA00E2">
        <w:tc>
          <w:tcPr>
            <w:tcW w:w="503" w:type="dxa"/>
          </w:tcPr>
          <w:p w14:paraId="5D1E23F1" w14:textId="230084BE" w:rsidR="00733101" w:rsidRPr="000731B1" w:rsidRDefault="00733101" w:rsidP="00BA00E2">
            <w:pPr>
              <w:pStyle w:val="a5"/>
              <w:spacing w:before="0" w:beforeAutospacing="0" w:after="0" w:afterAutospacing="0"/>
              <w:jc w:val="center"/>
            </w:pPr>
            <w:r w:rsidRPr="000731B1">
              <w:t>20</w:t>
            </w:r>
          </w:p>
        </w:tc>
        <w:tc>
          <w:tcPr>
            <w:tcW w:w="4170" w:type="dxa"/>
          </w:tcPr>
          <w:p w14:paraId="6855BE7F" w14:textId="4845F97C" w:rsidR="00733101" w:rsidRPr="000731B1" w:rsidRDefault="000731B1" w:rsidP="00BA00E2">
            <w:pPr>
              <w:pStyle w:val="a5"/>
              <w:spacing w:before="0" w:beforeAutospacing="0" w:after="0" w:afterAutospacing="0"/>
              <w:jc w:val="center"/>
            </w:pPr>
            <w:r w:rsidRPr="000731B1">
              <w:rPr>
                <w:color w:val="000000" w:themeColor="text1"/>
                <w:spacing w:val="-6"/>
              </w:rPr>
              <w:t xml:space="preserve">Проведение семинаров, рабочих совещаний, круглых столов, </w:t>
            </w:r>
            <w:proofErr w:type="spellStart"/>
            <w:r w:rsidRPr="000731B1">
              <w:rPr>
                <w:color w:val="000000" w:themeColor="text1"/>
                <w:spacing w:val="-6"/>
              </w:rPr>
              <w:t>вебинаров</w:t>
            </w:r>
            <w:proofErr w:type="spellEnd"/>
            <w:r w:rsidRPr="000731B1">
              <w:rPr>
                <w:color w:val="000000" w:themeColor="text1"/>
                <w:spacing w:val="-6"/>
              </w:rPr>
              <w:t xml:space="preserve"> с субъектами малого и среднего предпринимательства, плательщиками налога на профессиональный доход по вопросам финансовой грамотности, внедрению цифрового рубля, выбору налогового режима и возможности получения налоговых льгот</w:t>
            </w:r>
          </w:p>
        </w:tc>
        <w:tc>
          <w:tcPr>
            <w:tcW w:w="2268" w:type="dxa"/>
          </w:tcPr>
          <w:p w14:paraId="3C7A0832" w14:textId="6F2A8724" w:rsidR="00733101" w:rsidRPr="000731B1" w:rsidRDefault="000731B1" w:rsidP="002E3B82">
            <w:pPr>
              <w:jc w:val="center"/>
              <w:rPr>
                <w:rFonts w:ascii="Times New Roman" w:hAnsi="Times New Roman"/>
                <w:sz w:val="24"/>
                <w:szCs w:val="24"/>
              </w:rPr>
            </w:pPr>
            <w:r w:rsidRPr="000731B1">
              <w:rPr>
                <w:rFonts w:ascii="Times New Roman" w:hAnsi="Times New Roman"/>
                <w:color w:val="000000" w:themeColor="text1"/>
                <w:sz w:val="24"/>
                <w:szCs w:val="24"/>
              </w:rPr>
              <w:t>Отдел экономики администрации Дальнереченского муниципального района</w:t>
            </w:r>
          </w:p>
        </w:tc>
        <w:tc>
          <w:tcPr>
            <w:tcW w:w="2268" w:type="dxa"/>
          </w:tcPr>
          <w:p w14:paraId="019B1F27" w14:textId="520F049C" w:rsidR="00733101" w:rsidRPr="000731B1" w:rsidRDefault="000731B1" w:rsidP="002E3B82">
            <w:pPr>
              <w:ind w:right="140"/>
              <w:jc w:val="center"/>
              <w:rPr>
                <w:rFonts w:ascii="Times New Roman" w:hAnsi="Times New Roman"/>
                <w:sz w:val="24"/>
                <w:szCs w:val="24"/>
              </w:rPr>
            </w:pPr>
            <w:r w:rsidRPr="000731B1">
              <w:rPr>
                <w:rFonts w:ascii="Times New Roman" w:hAnsi="Times New Roman"/>
                <w:color w:val="000000" w:themeColor="text1"/>
                <w:sz w:val="24"/>
                <w:szCs w:val="24"/>
              </w:rPr>
              <w:t>количество проведенных мероприятий (единиц)</w:t>
            </w:r>
          </w:p>
        </w:tc>
        <w:tc>
          <w:tcPr>
            <w:tcW w:w="3827" w:type="dxa"/>
          </w:tcPr>
          <w:p w14:paraId="3706CAAC" w14:textId="2D85D75E" w:rsidR="00733101" w:rsidRPr="000731B1" w:rsidRDefault="000731B1" w:rsidP="00BA00E2">
            <w:pPr>
              <w:pStyle w:val="a5"/>
              <w:spacing w:before="0" w:beforeAutospacing="0" w:after="0" w:afterAutospacing="0"/>
              <w:jc w:val="center"/>
            </w:pPr>
            <w:r w:rsidRPr="000731B1">
              <w:rPr>
                <w:color w:val="000000" w:themeColor="text1"/>
              </w:rPr>
              <w:t>По отдельному графику</w:t>
            </w:r>
          </w:p>
        </w:tc>
        <w:tc>
          <w:tcPr>
            <w:tcW w:w="851" w:type="dxa"/>
          </w:tcPr>
          <w:p w14:paraId="1A9A0879" w14:textId="02A40EBD" w:rsidR="00733101" w:rsidRPr="000731B1" w:rsidRDefault="000731B1" w:rsidP="00F66AEF">
            <w:pPr>
              <w:ind w:right="140"/>
              <w:rPr>
                <w:rFonts w:ascii="Times New Roman" w:hAnsi="Times New Roman"/>
                <w:sz w:val="24"/>
                <w:szCs w:val="24"/>
              </w:rPr>
            </w:pPr>
            <w:r w:rsidRPr="000731B1">
              <w:rPr>
                <w:rFonts w:ascii="Times New Roman" w:hAnsi="Times New Roman"/>
                <w:sz w:val="24"/>
                <w:szCs w:val="24"/>
              </w:rPr>
              <w:t>4</w:t>
            </w:r>
          </w:p>
        </w:tc>
        <w:tc>
          <w:tcPr>
            <w:tcW w:w="850" w:type="dxa"/>
          </w:tcPr>
          <w:p w14:paraId="2243BCB0" w14:textId="6AD6171D" w:rsidR="00733101" w:rsidRPr="000731B1" w:rsidRDefault="000731B1" w:rsidP="00F66AEF">
            <w:pPr>
              <w:rPr>
                <w:rFonts w:ascii="Times New Roman" w:hAnsi="Times New Roman"/>
                <w:sz w:val="24"/>
                <w:szCs w:val="24"/>
              </w:rPr>
            </w:pPr>
            <w:r w:rsidRPr="000731B1">
              <w:rPr>
                <w:rFonts w:ascii="Times New Roman" w:hAnsi="Times New Roman"/>
                <w:sz w:val="24"/>
                <w:szCs w:val="24"/>
              </w:rPr>
              <w:t>4</w:t>
            </w:r>
          </w:p>
        </w:tc>
      </w:tr>
      <w:tr w:rsidR="00733101" w:rsidRPr="00486A86" w14:paraId="00CF0794" w14:textId="77777777" w:rsidTr="00BA00E2">
        <w:tc>
          <w:tcPr>
            <w:tcW w:w="503" w:type="dxa"/>
          </w:tcPr>
          <w:p w14:paraId="7AA21D79" w14:textId="77777777" w:rsidR="00733101" w:rsidRPr="000731B1" w:rsidRDefault="00733101" w:rsidP="00BA00E2">
            <w:pPr>
              <w:pStyle w:val="a5"/>
              <w:spacing w:before="0" w:beforeAutospacing="0" w:after="0" w:afterAutospacing="0"/>
              <w:jc w:val="center"/>
            </w:pPr>
            <w:r w:rsidRPr="000731B1">
              <w:t>21</w:t>
            </w:r>
          </w:p>
        </w:tc>
        <w:tc>
          <w:tcPr>
            <w:tcW w:w="4170" w:type="dxa"/>
          </w:tcPr>
          <w:p w14:paraId="38519282" w14:textId="27B07B1B" w:rsidR="00733101" w:rsidRPr="000731B1" w:rsidRDefault="000731B1" w:rsidP="00BA00E2">
            <w:pPr>
              <w:pStyle w:val="a5"/>
              <w:spacing w:before="0" w:beforeAutospacing="0" w:after="0" w:afterAutospacing="0"/>
              <w:jc w:val="center"/>
            </w:pPr>
            <w:r w:rsidRPr="000731B1">
              <w:rPr>
                <w:color w:val="000000" w:themeColor="text1"/>
                <w:spacing w:val="-6"/>
              </w:rPr>
              <w:t>Организация и проведение публичных слушаний по проекту бюджета на очередной финансовый год и плановый период и отчету об исполнении бюджета района за отчетный финансовый год</w:t>
            </w:r>
          </w:p>
        </w:tc>
        <w:tc>
          <w:tcPr>
            <w:tcW w:w="2268" w:type="dxa"/>
          </w:tcPr>
          <w:p w14:paraId="2C6E6044" w14:textId="37E0A091" w:rsidR="00733101" w:rsidRPr="000731B1" w:rsidRDefault="000731B1" w:rsidP="002E3B82">
            <w:pPr>
              <w:jc w:val="center"/>
              <w:rPr>
                <w:rFonts w:ascii="Times New Roman" w:hAnsi="Times New Roman"/>
                <w:sz w:val="24"/>
                <w:szCs w:val="24"/>
              </w:rPr>
            </w:pPr>
            <w:r w:rsidRPr="000731B1">
              <w:rPr>
                <w:rFonts w:ascii="Times New Roman" w:hAnsi="Times New Roman"/>
                <w:color w:val="000000" w:themeColor="text1"/>
                <w:sz w:val="24"/>
                <w:szCs w:val="24"/>
              </w:rPr>
              <w:t>Управление финансов администрации Дальнереченского муниципального района</w:t>
            </w:r>
          </w:p>
        </w:tc>
        <w:tc>
          <w:tcPr>
            <w:tcW w:w="2268" w:type="dxa"/>
          </w:tcPr>
          <w:p w14:paraId="4A62622D" w14:textId="335AACA5" w:rsidR="00733101" w:rsidRPr="000731B1" w:rsidRDefault="000731B1" w:rsidP="002E3B82">
            <w:pPr>
              <w:ind w:right="140"/>
              <w:jc w:val="center"/>
              <w:rPr>
                <w:rFonts w:ascii="Times New Roman" w:hAnsi="Times New Roman"/>
                <w:sz w:val="24"/>
                <w:szCs w:val="24"/>
              </w:rPr>
            </w:pPr>
            <w:r w:rsidRPr="000731B1">
              <w:rPr>
                <w:rFonts w:ascii="Times New Roman" w:hAnsi="Times New Roman"/>
                <w:color w:val="000000" w:themeColor="text1"/>
                <w:sz w:val="24"/>
                <w:szCs w:val="24"/>
              </w:rPr>
              <w:t>публичные слушания проведены (да/нет)</w:t>
            </w:r>
          </w:p>
        </w:tc>
        <w:tc>
          <w:tcPr>
            <w:tcW w:w="3827" w:type="dxa"/>
          </w:tcPr>
          <w:p w14:paraId="3B5D387B" w14:textId="4D7A9F6F" w:rsidR="00733101" w:rsidRPr="000731B1" w:rsidRDefault="000731B1" w:rsidP="00BA00E2">
            <w:pPr>
              <w:pStyle w:val="a5"/>
              <w:spacing w:before="0" w:beforeAutospacing="0" w:after="0" w:afterAutospacing="0"/>
              <w:jc w:val="center"/>
            </w:pPr>
            <w:r w:rsidRPr="000731B1">
              <w:rPr>
                <w:color w:val="000000" w:themeColor="text1"/>
              </w:rPr>
              <w:t xml:space="preserve">в соответствии с </w:t>
            </w:r>
            <w:r w:rsidR="00283DEB">
              <w:rPr>
                <w:color w:val="000000" w:themeColor="text1"/>
              </w:rPr>
              <w:t xml:space="preserve">постановлением главы Дальнереченского муниципального района о назначении публичных слушаний </w:t>
            </w:r>
            <w:r w:rsidR="00283DEB" w:rsidRPr="000731B1">
              <w:rPr>
                <w:color w:val="000000" w:themeColor="text1"/>
                <w:spacing w:val="-6"/>
              </w:rPr>
              <w:t>по проекту бюджета на очередной финансовый год и плановый период и отчету об исполнении бюджета района за отчетный финансовый год</w:t>
            </w:r>
          </w:p>
        </w:tc>
        <w:tc>
          <w:tcPr>
            <w:tcW w:w="851" w:type="dxa"/>
          </w:tcPr>
          <w:p w14:paraId="024CA240" w14:textId="4B42C5F5" w:rsidR="00733101" w:rsidRPr="000731B1" w:rsidRDefault="000731B1" w:rsidP="00F66AEF">
            <w:pPr>
              <w:ind w:right="140"/>
              <w:rPr>
                <w:rFonts w:ascii="Times New Roman" w:hAnsi="Times New Roman"/>
                <w:sz w:val="24"/>
                <w:szCs w:val="24"/>
              </w:rPr>
            </w:pPr>
            <w:r w:rsidRPr="000731B1">
              <w:rPr>
                <w:rFonts w:ascii="Times New Roman" w:hAnsi="Times New Roman"/>
                <w:sz w:val="24"/>
                <w:szCs w:val="24"/>
              </w:rPr>
              <w:t>да</w:t>
            </w:r>
          </w:p>
        </w:tc>
        <w:tc>
          <w:tcPr>
            <w:tcW w:w="850" w:type="dxa"/>
          </w:tcPr>
          <w:p w14:paraId="50F92360" w14:textId="352CEFFD" w:rsidR="00733101" w:rsidRPr="000731B1" w:rsidRDefault="000731B1" w:rsidP="00F66AEF">
            <w:pPr>
              <w:ind w:right="140"/>
              <w:rPr>
                <w:rFonts w:ascii="Times New Roman" w:hAnsi="Times New Roman"/>
                <w:sz w:val="24"/>
                <w:szCs w:val="24"/>
              </w:rPr>
            </w:pPr>
            <w:r w:rsidRPr="000731B1">
              <w:rPr>
                <w:rFonts w:ascii="Times New Roman" w:hAnsi="Times New Roman"/>
                <w:sz w:val="24"/>
                <w:szCs w:val="24"/>
              </w:rPr>
              <w:t>да</w:t>
            </w:r>
          </w:p>
        </w:tc>
      </w:tr>
      <w:tr w:rsidR="00733101" w:rsidRPr="00311F32" w14:paraId="73A9515A" w14:textId="77777777" w:rsidTr="00BA00E2">
        <w:tc>
          <w:tcPr>
            <w:tcW w:w="503" w:type="dxa"/>
          </w:tcPr>
          <w:p w14:paraId="216259E3" w14:textId="77777777" w:rsidR="00733101" w:rsidRPr="000731B1" w:rsidRDefault="00733101" w:rsidP="00BA00E2">
            <w:pPr>
              <w:pStyle w:val="a5"/>
              <w:spacing w:before="0" w:beforeAutospacing="0" w:after="0" w:afterAutospacing="0"/>
              <w:jc w:val="center"/>
            </w:pPr>
            <w:r w:rsidRPr="000731B1">
              <w:t>22</w:t>
            </w:r>
          </w:p>
        </w:tc>
        <w:tc>
          <w:tcPr>
            <w:tcW w:w="4170" w:type="dxa"/>
          </w:tcPr>
          <w:p w14:paraId="551F17E1" w14:textId="358C876D" w:rsidR="00733101" w:rsidRPr="00311F32" w:rsidRDefault="000731B1" w:rsidP="00BA00E2">
            <w:pPr>
              <w:pStyle w:val="a5"/>
              <w:spacing w:before="0" w:beforeAutospacing="0" w:after="0" w:afterAutospacing="0"/>
              <w:jc w:val="center"/>
            </w:pPr>
            <w:r w:rsidRPr="00311F32">
              <w:rPr>
                <w:color w:val="000000" w:themeColor="text1"/>
                <w:spacing w:val="-6"/>
              </w:rPr>
              <w:t>Размещение на официальном сайте Дальнереченского муниципального района в разделе «Бюджет для граждан» (</w:t>
            </w:r>
            <w:hyperlink r:id="rId4" w:history="1">
              <w:r w:rsidRPr="00311F32">
                <w:rPr>
                  <w:rStyle w:val="a3"/>
                  <w:spacing w:val="-6"/>
                </w:rPr>
                <w:t>https://dalmdr.ru/node/1862</w:t>
              </w:r>
            </w:hyperlink>
            <w:r w:rsidRPr="00311F32">
              <w:rPr>
                <w:color w:val="000000" w:themeColor="text1"/>
                <w:spacing w:val="-6"/>
              </w:rPr>
              <w:t>) брошюры «Бюджет для граждан» к проекту решения (решению) Думы Дальнереченского муниципального района «О бюджете Дальнереченского муниципального района на очередной финансовый год и плановый период»</w:t>
            </w:r>
          </w:p>
        </w:tc>
        <w:tc>
          <w:tcPr>
            <w:tcW w:w="2268" w:type="dxa"/>
          </w:tcPr>
          <w:p w14:paraId="24E403D8" w14:textId="611E6D96" w:rsidR="00733101" w:rsidRPr="00311F32" w:rsidRDefault="000731B1" w:rsidP="002E3B82">
            <w:pPr>
              <w:jc w:val="center"/>
              <w:rPr>
                <w:rFonts w:ascii="Times New Roman" w:hAnsi="Times New Roman"/>
                <w:sz w:val="24"/>
                <w:szCs w:val="24"/>
              </w:rPr>
            </w:pPr>
            <w:r w:rsidRPr="00311F32">
              <w:rPr>
                <w:rFonts w:ascii="Times New Roman" w:hAnsi="Times New Roman"/>
                <w:color w:val="000000" w:themeColor="text1"/>
                <w:sz w:val="24"/>
                <w:szCs w:val="24"/>
              </w:rPr>
              <w:t>Управление финансов администрации Дальнереченского муниципального района</w:t>
            </w:r>
          </w:p>
        </w:tc>
        <w:tc>
          <w:tcPr>
            <w:tcW w:w="2268" w:type="dxa"/>
          </w:tcPr>
          <w:p w14:paraId="39449031" w14:textId="536C2812" w:rsidR="00733101" w:rsidRPr="00311F32" w:rsidRDefault="000731B1" w:rsidP="002E3B82">
            <w:pPr>
              <w:ind w:right="140"/>
              <w:jc w:val="center"/>
              <w:rPr>
                <w:rFonts w:ascii="Times New Roman" w:hAnsi="Times New Roman"/>
                <w:sz w:val="24"/>
                <w:szCs w:val="24"/>
              </w:rPr>
            </w:pPr>
            <w:r w:rsidRPr="00311F32">
              <w:rPr>
                <w:rFonts w:ascii="Times New Roman" w:hAnsi="Times New Roman"/>
                <w:color w:val="000000" w:themeColor="text1"/>
                <w:sz w:val="24"/>
                <w:szCs w:val="24"/>
              </w:rPr>
              <w:t>брошюра «Бюджет для граждан» размещена в установленные сроки (да/нет)</w:t>
            </w:r>
          </w:p>
        </w:tc>
        <w:tc>
          <w:tcPr>
            <w:tcW w:w="3827" w:type="dxa"/>
          </w:tcPr>
          <w:p w14:paraId="165C8C82" w14:textId="70F9681B" w:rsidR="00733101" w:rsidRPr="00311F32" w:rsidRDefault="000731B1" w:rsidP="00BA00E2">
            <w:pPr>
              <w:pStyle w:val="a5"/>
              <w:spacing w:before="0" w:beforeAutospacing="0" w:after="0" w:afterAutospacing="0"/>
              <w:jc w:val="center"/>
            </w:pPr>
            <w:r w:rsidRPr="00311F32">
              <w:rPr>
                <w:color w:val="000000" w:themeColor="text1"/>
              </w:rPr>
              <w:t>по проекту решения о бюджете – не позднее 25 ноября текущего года; по решению о бюджете – не позднее 20 января текущего года</w:t>
            </w:r>
          </w:p>
        </w:tc>
        <w:tc>
          <w:tcPr>
            <w:tcW w:w="851" w:type="dxa"/>
          </w:tcPr>
          <w:p w14:paraId="77870F7F" w14:textId="62FDC727" w:rsidR="00733101" w:rsidRPr="00311F32" w:rsidRDefault="000731B1" w:rsidP="00F66AEF">
            <w:pPr>
              <w:ind w:right="140"/>
              <w:rPr>
                <w:rFonts w:ascii="Times New Roman" w:hAnsi="Times New Roman"/>
                <w:sz w:val="24"/>
                <w:szCs w:val="24"/>
              </w:rPr>
            </w:pPr>
            <w:r w:rsidRPr="00311F32">
              <w:rPr>
                <w:rFonts w:ascii="Times New Roman" w:hAnsi="Times New Roman"/>
                <w:sz w:val="24"/>
                <w:szCs w:val="24"/>
              </w:rPr>
              <w:t>да</w:t>
            </w:r>
          </w:p>
        </w:tc>
        <w:tc>
          <w:tcPr>
            <w:tcW w:w="850" w:type="dxa"/>
          </w:tcPr>
          <w:p w14:paraId="136A64CA" w14:textId="46C61802" w:rsidR="00733101" w:rsidRPr="00311F32" w:rsidRDefault="000731B1" w:rsidP="00F66AEF">
            <w:pPr>
              <w:ind w:right="140"/>
              <w:rPr>
                <w:rFonts w:ascii="Times New Roman" w:hAnsi="Times New Roman"/>
                <w:sz w:val="24"/>
                <w:szCs w:val="24"/>
              </w:rPr>
            </w:pPr>
            <w:r w:rsidRPr="00311F32">
              <w:rPr>
                <w:rFonts w:ascii="Times New Roman" w:hAnsi="Times New Roman"/>
                <w:sz w:val="24"/>
                <w:szCs w:val="24"/>
              </w:rPr>
              <w:t>да</w:t>
            </w:r>
          </w:p>
        </w:tc>
      </w:tr>
      <w:tr w:rsidR="00733101" w:rsidRPr="00311F32" w14:paraId="1982C279" w14:textId="77777777" w:rsidTr="00BA00E2">
        <w:tc>
          <w:tcPr>
            <w:tcW w:w="503" w:type="dxa"/>
          </w:tcPr>
          <w:p w14:paraId="41A2DDD6" w14:textId="77777777" w:rsidR="00733101" w:rsidRPr="000731B1" w:rsidRDefault="00733101" w:rsidP="00BA00E2">
            <w:pPr>
              <w:pStyle w:val="a5"/>
              <w:spacing w:before="0" w:beforeAutospacing="0" w:after="0" w:afterAutospacing="0"/>
              <w:jc w:val="center"/>
            </w:pPr>
            <w:r w:rsidRPr="000731B1">
              <w:t>23</w:t>
            </w:r>
          </w:p>
        </w:tc>
        <w:tc>
          <w:tcPr>
            <w:tcW w:w="4170" w:type="dxa"/>
          </w:tcPr>
          <w:p w14:paraId="20252333" w14:textId="78EE0C9A" w:rsidR="00733101" w:rsidRPr="00311F32" w:rsidRDefault="000731B1" w:rsidP="00BA00E2">
            <w:pPr>
              <w:pStyle w:val="a5"/>
              <w:spacing w:before="0" w:beforeAutospacing="0" w:after="0" w:afterAutospacing="0"/>
              <w:jc w:val="center"/>
            </w:pPr>
            <w:r w:rsidRPr="00311F32">
              <w:rPr>
                <w:color w:val="000000" w:themeColor="text1"/>
                <w:spacing w:val="-6"/>
              </w:rPr>
              <w:t xml:space="preserve">Размещение на официальном сайте Дальнереченского муниципального района в разделе «Бюджет для граждан» </w:t>
            </w:r>
            <w:r w:rsidRPr="00311F32">
              <w:rPr>
                <w:color w:val="000000" w:themeColor="text1"/>
                <w:spacing w:val="-6"/>
              </w:rPr>
              <w:lastRenderedPageBreak/>
              <w:t>(</w:t>
            </w:r>
            <w:hyperlink r:id="rId5" w:history="1">
              <w:r w:rsidRPr="00311F32">
                <w:rPr>
                  <w:rStyle w:val="a3"/>
                  <w:spacing w:val="-6"/>
                </w:rPr>
                <w:t>https://dalmdr.ru/node/1862</w:t>
              </w:r>
            </w:hyperlink>
            <w:r w:rsidRPr="00311F32">
              <w:rPr>
                <w:color w:val="000000" w:themeColor="text1"/>
                <w:spacing w:val="-6"/>
              </w:rPr>
              <w:t>) брошюры «Бюджет для граждан» к проекту решения  Думы Дальнереченского муниципального района «Об утверждении отчета об исполнении бюджета Дальнереченского муниципального района за отчетный финансовый год» (или на основе отчета об исполнении бюджета Дальнереченского муниципального района за отчетный финансовый год)</w:t>
            </w:r>
          </w:p>
        </w:tc>
        <w:tc>
          <w:tcPr>
            <w:tcW w:w="2268" w:type="dxa"/>
          </w:tcPr>
          <w:p w14:paraId="34575677" w14:textId="77777777" w:rsidR="00311F32" w:rsidRPr="00311F32" w:rsidRDefault="00311F32" w:rsidP="002E3B82">
            <w:pPr>
              <w:pStyle w:val="TableParagraph"/>
              <w:spacing w:line="275" w:lineRule="exact"/>
              <w:ind w:left="131"/>
              <w:jc w:val="center"/>
              <w:rPr>
                <w:color w:val="000000" w:themeColor="text1"/>
                <w:sz w:val="24"/>
                <w:szCs w:val="24"/>
              </w:rPr>
            </w:pPr>
            <w:r w:rsidRPr="00311F32">
              <w:rPr>
                <w:color w:val="000000" w:themeColor="text1"/>
                <w:sz w:val="24"/>
                <w:szCs w:val="24"/>
              </w:rPr>
              <w:lastRenderedPageBreak/>
              <w:t xml:space="preserve">Управление финансов администрации </w:t>
            </w:r>
            <w:r w:rsidRPr="00311F32">
              <w:rPr>
                <w:color w:val="000000" w:themeColor="text1"/>
                <w:sz w:val="24"/>
                <w:szCs w:val="24"/>
              </w:rPr>
              <w:lastRenderedPageBreak/>
              <w:t>Дальнереченского муниципального района</w:t>
            </w:r>
          </w:p>
          <w:p w14:paraId="4BC427CE" w14:textId="15BA598C" w:rsidR="00733101" w:rsidRPr="00311F32" w:rsidRDefault="00733101" w:rsidP="006828BF">
            <w:pPr>
              <w:rPr>
                <w:rFonts w:ascii="Times New Roman" w:hAnsi="Times New Roman"/>
                <w:sz w:val="24"/>
                <w:szCs w:val="24"/>
              </w:rPr>
            </w:pPr>
          </w:p>
        </w:tc>
        <w:tc>
          <w:tcPr>
            <w:tcW w:w="2268" w:type="dxa"/>
          </w:tcPr>
          <w:p w14:paraId="5DA1FB78" w14:textId="598AC1F2" w:rsidR="00733101" w:rsidRPr="00311F32" w:rsidRDefault="00311F32" w:rsidP="002E3B82">
            <w:pPr>
              <w:ind w:right="140"/>
              <w:jc w:val="center"/>
              <w:rPr>
                <w:rFonts w:ascii="Times New Roman" w:hAnsi="Times New Roman"/>
                <w:sz w:val="24"/>
                <w:szCs w:val="24"/>
              </w:rPr>
            </w:pPr>
            <w:r w:rsidRPr="00311F32">
              <w:rPr>
                <w:rFonts w:ascii="Times New Roman" w:hAnsi="Times New Roman"/>
                <w:color w:val="000000" w:themeColor="text1"/>
                <w:sz w:val="24"/>
                <w:szCs w:val="24"/>
              </w:rPr>
              <w:lastRenderedPageBreak/>
              <w:t xml:space="preserve">брошюра «Бюджет для граждан» </w:t>
            </w:r>
            <w:r w:rsidRPr="00311F32">
              <w:rPr>
                <w:rFonts w:ascii="Times New Roman" w:hAnsi="Times New Roman"/>
                <w:color w:val="000000" w:themeColor="text1"/>
                <w:sz w:val="24"/>
                <w:szCs w:val="24"/>
              </w:rPr>
              <w:lastRenderedPageBreak/>
              <w:t>размещена в установленные сроки (да/нет)</w:t>
            </w:r>
          </w:p>
        </w:tc>
        <w:tc>
          <w:tcPr>
            <w:tcW w:w="3827" w:type="dxa"/>
          </w:tcPr>
          <w:p w14:paraId="2A3901BD" w14:textId="6288620E" w:rsidR="00733101" w:rsidRPr="00311F32" w:rsidRDefault="00311F32" w:rsidP="00BA00E2">
            <w:pPr>
              <w:pStyle w:val="a5"/>
              <w:spacing w:before="0" w:beforeAutospacing="0" w:after="0" w:afterAutospacing="0"/>
              <w:jc w:val="center"/>
            </w:pPr>
            <w:r w:rsidRPr="00311F32">
              <w:rPr>
                <w:color w:val="000000" w:themeColor="text1"/>
              </w:rPr>
              <w:lastRenderedPageBreak/>
              <w:t>по проекту решения (на основе отчета) об исполнении бюджета – не позднее 15 мая текущего года</w:t>
            </w:r>
          </w:p>
        </w:tc>
        <w:tc>
          <w:tcPr>
            <w:tcW w:w="851" w:type="dxa"/>
          </w:tcPr>
          <w:p w14:paraId="68046CA6" w14:textId="556BD593" w:rsidR="00733101" w:rsidRPr="00311F32" w:rsidRDefault="00311F32" w:rsidP="00F66AEF">
            <w:pPr>
              <w:ind w:right="140"/>
              <w:rPr>
                <w:rFonts w:ascii="Times New Roman" w:hAnsi="Times New Roman"/>
                <w:sz w:val="24"/>
                <w:szCs w:val="24"/>
              </w:rPr>
            </w:pPr>
            <w:r w:rsidRPr="00311F32">
              <w:rPr>
                <w:rFonts w:ascii="Times New Roman" w:hAnsi="Times New Roman"/>
                <w:sz w:val="24"/>
                <w:szCs w:val="24"/>
              </w:rPr>
              <w:t>да</w:t>
            </w:r>
          </w:p>
        </w:tc>
        <w:tc>
          <w:tcPr>
            <w:tcW w:w="850" w:type="dxa"/>
          </w:tcPr>
          <w:p w14:paraId="0CC916F7" w14:textId="405A706F" w:rsidR="00733101" w:rsidRPr="00311F32" w:rsidRDefault="00311F32" w:rsidP="00F66AEF">
            <w:pPr>
              <w:rPr>
                <w:rFonts w:ascii="Times New Roman" w:hAnsi="Times New Roman"/>
                <w:sz w:val="24"/>
                <w:szCs w:val="24"/>
              </w:rPr>
            </w:pPr>
            <w:r w:rsidRPr="00311F32">
              <w:rPr>
                <w:rFonts w:ascii="Times New Roman" w:hAnsi="Times New Roman"/>
                <w:sz w:val="24"/>
                <w:szCs w:val="24"/>
              </w:rPr>
              <w:t>да</w:t>
            </w:r>
          </w:p>
        </w:tc>
      </w:tr>
    </w:tbl>
    <w:p w14:paraId="674E9D3E" w14:textId="77777777" w:rsidR="00F662E0" w:rsidRDefault="00F662E0"/>
    <w:p w14:paraId="0C467AB2" w14:textId="65F135C7" w:rsidR="00CD04E1" w:rsidRDefault="00CD04E1" w:rsidP="00733101">
      <w:pPr>
        <w:ind w:right="140"/>
        <w:jc w:val="both"/>
      </w:pPr>
      <w:r>
        <w:t xml:space="preserve"> </w:t>
      </w:r>
    </w:p>
    <w:sectPr w:rsidR="00CD04E1" w:rsidSect="0073310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A7"/>
    <w:rsid w:val="000731B1"/>
    <w:rsid w:val="0013478E"/>
    <w:rsid w:val="001613A6"/>
    <w:rsid w:val="00172737"/>
    <w:rsid w:val="00283DEB"/>
    <w:rsid w:val="002C443B"/>
    <w:rsid w:val="002E3B82"/>
    <w:rsid w:val="00311F32"/>
    <w:rsid w:val="004534A7"/>
    <w:rsid w:val="00464D63"/>
    <w:rsid w:val="00492FFF"/>
    <w:rsid w:val="004D2CCE"/>
    <w:rsid w:val="006828BF"/>
    <w:rsid w:val="006D4B06"/>
    <w:rsid w:val="00733101"/>
    <w:rsid w:val="007B63EB"/>
    <w:rsid w:val="00833499"/>
    <w:rsid w:val="00835235"/>
    <w:rsid w:val="00835C3D"/>
    <w:rsid w:val="008F525A"/>
    <w:rsid w:val="008F6C8E"/>
    <w:rsid w:val="00A36B88"/>
    <w:rsid w:val="00AA42AE"/>
    <w:rsid w:val="00B80FCD"/>
    <w:rsid w:val="00B93041"/>
    <w:rsid w:val="00BA00E2"/>
    <w:rsid w:val="00BE08B2"/>
    <w:rsid w:val="00CD04E1"/>
    <w:rsid w:val="00CF0769"/>
    <w:rsid w:val="00DC7BEF"/>
    <w:rsid w:val="00DD1CA7"/>
    <w:rsid w:val="00E57429"/>
    <w:rsid w:val="00F662E0"/>
    <w:rsid w:val="00F66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DDF"/>
  <w15:chartTrackingRefBased/>
  <w15:docId w15:val="{33E1046A-C3AF-482D-9207-8D382F7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4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04E1"/>
    <w:rPr>
      <w:color w:val="0563C1"/>
      <w:u w:val="single"/>
    </w:rPr>
  </w:style>
  <w:style w:type="table" w:styleId="a4">
    <w:name w:val="Table Grid"/>
    <w:basedOn w:val="a1"/>
    <w:uiPriority w:val="39"/>
    <w:rsid w:val="00CD04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D04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rsid w:val="00CD04E1"/>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CD04E1"/>
    <w:rPr>
      <w:rFonts w:ascii="Calibri" w:eastAsiaTheme="minorEastAsia" w:hAnsi="Calibri" w:cs="Calibri"/>
      <w:lang w:eastAsia="ru-RU"/>
    </w:rPr>
  </w:style>
  <w:style w:type="character" w:styleId="a6">
    <w:name w:val="FollowedHyperlink"/>
    <w:basedOn w:val="a0"/>
    <w:uiPriority w:val="99"/>
    <w:semiHidden/>
    <w:unhideWhenUsed/>
    <w:rsid w:val="00DC7BEF"/>
    <w:rPr>
      <w:color w:val="954F72" w:themeColor="followedHyperlink"/>
      <w:u w:val="single"/>
    </w:rPr>
  </w:style>
  <w:style w:type="paragraph" w:styleId="a7">
    <w:name w:val="Body Text"/>
    <w:basedOn w:val="a"/>
    <w:link w:val="a8"/>
    <w:uiPriority w:val="1"/>
    <w:qFormat/>
    <w:rsid w:val="00BE08B2"/>
    <w:pPr>
      <w:widowControl w:val="0"/>
      <w:autoSpaceDE w:val="0"/>
      <w:autoSpaceDN w:val="0"/>
      <w:spacing w:after="0" w:line="240" w:lineRule="auto"/>
    </w:pPr>
    <w:rPr>
      <w:rFonts w:ascii="Times New Roman" w:eastAsia="Times New Roman" w:hAnsi="Times New Roman"/>
      <w:sz w:val="28"/>
      <w:szCs w:val="28"/>
    </w:rPr>
  </w:style>
  <w:style w:type="character" w:customStyle="1" w:styleId="a8">
    <w:name w:val="Основной текст Знак"/>
    <w:basedOn w:val="a0"/>
    <w:link w:val="a7"/>
    <w:uiPriority w:val="1"/>
    <w:rsid w:val="00BE08B2"/>
    <w:rPr>
      <w:rFonts w:ascii="Times New Roman" w:eastAsia="Times New Roman" w:hAnsi="Times New Roman" w:cs="Times New Roman"/>
      <w:sz w:val="28"/>
      <w:szCs w:val="28"/>
    </w:rPr>
  </w:style>
  <w:style w:type="paragraph" w:customStyle="1" w:styleId="TableParagraph">
    <w:name w:val="Table Paragraph"/>
    <w:basedOn w:val="a"/>
    <w:uiPriority w:val="1"/>
    <w:qFormat/>
    <w:rsid w:val="00BE08B2"/>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0731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lmdr.ru/node/1862" TargetMode="External"/><Relationship Id="rId4" Type="http://schemas.openxmlformats.org/officeDocument/2006/relationships/hyperlink" Target="https://dalmdr.ru/node/18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Юрьевна Солодухина</dc:creator>
  <cp:keywords/>
  <dc:description/>
  <cp:lastModifiedBy>Пользователь</cp:lastModifiedBy>
  <cp:revision>9</cp:revision>
  <dcterms:created xsi:type="dcterms:W3CDTF">2025-12-26T01:31:00Z</dcterms:created>
  <dcterms:modified xsi:type="dcterms:W3CDTF">2025-12-29T04:13:00Z</dcterms:modified>
</cp:coreProperties>
</file>