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EB" w:rsidRPr="00704CD2" w:rsidRDefault="00BB70EB" w:rsidP="00595E2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704CD2">
        <w:rPr>
          <w:b/>
          <w:bCs/>
          <w:sz w:val="28"/>
          <w:szCs w:val="28"/>
          <w:bdr w:val="none" w:sz="0" w:space="0" w:color="auto" w:frame="1"/>
        </w:rPr>
        <w:t>АКТ</w:t>
      </w:r>
    </w:p>
    <w:p w:rsidR="00BB70EB" w:rsidRPr="00704CD2" w:rsidRDefault="00BB70EB" w:rsidP="00595E2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704CD2">
        <w:rPr>
          <w:b/>
          <w:bCs/>
          <w:sz w:val="28"/>
          <w:szCs w:val="28"/>
          <w:bdr w:val="none" w:sz="0" w:space="0" w:color="auto" w:frame="1"/>
        </w:rPr>
        <w:t>проверки годовой бюджетной отчетности</w:t>
      </w:r>
    </w:p>
    <w:p w:rsidR="00BB70EB" w:rsidRPr="00704CD2" w:rsidRDefault="00BB70EB" w:rsidP="00595E2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704CD2">
        <w:rPr>
          <w:b/>
          <w:bCs/>
          <w:sz w:val="28"/>
          <w:szCs w:val="28"/>
          <w:bdr w:val="none" w:sz="0" w:space="0" w:color="auto" w:frame="1"/>
        </w:rPr>
        <w:t>главного администратора бюджетных средств  -</w:t>
      </w:r>
    </w:p>
    <w:p w:rsidR="00BB70EB" w:rsidRPr="00704CD2" w:rsidRDefault="00BB70EB" w:rsidP="00595E2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704CD2">
        <w:rPr>
          <w:b/>
          <w:bCs/>
          <w:sz w:val="28"/>
          <w:szCs w:val="28"/>
          <w:bdr w:val="none" w:sz="0" w:space="0" w:color="auto" w:frame="1"/>
        </w:rPr>
        <w:t xml:space="preserve">Администрации </w:t>
      </w:r>
      <w:r>
        <w:rPr>
          <w:b/>
          <w:bCs/>
          <w:sz w:val="28"/>
          <w:szCs w:val="28"/>
          <w:bdr w:val="none" w:sz="0" w:space="0" w:color="auto" w:frame="1"/>
        </w:rPr>
        <w:t>Ракитненского</w:t>
      </w:r>
      <w:r w:rsidRPr="00704CD2">
        <w:rPr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BB70EB" w:rsidRPr="00704CD2" w:rsidRDefault="00BB70EB" w:rsidP="00595E2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704CD2">
        <w:rPr>
          <w:b/>
          <w:bCs/>
          <w:sz w:val="28"/>
          <w:szCs w:val="28"/>
          <w:bdr w:val="none" w:sz="0" w:space="0" w:color="auto" w:frame="1"/>
        </w:rPr>
        <w:t>за 2015 год</w:t>
      </w:r>
    </w:p>
    <w:p w:rsidR="00BB70EB" w:rsidRPr="005E3C19" w:rsidRDefault="00BB70EB" w:rsidP="00595E2A">
      <w:pPr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 xml:space="preserve"> </w:t>
      </w:r>
    </w:p>
    <w:p w:rsidR="00BB70EB" w:rsidRPr="005E3C19" w:rsidRDefault="00BB70EB" w:rsidP="00595E2A">
      <w:pPr>
        <w:jc w:val="center"/>
        <w:rPr>
          <w:bCs/>
          <w:sz w:val="28"/>
          <w:szCs w:val="28"/>
          <w:bdr w:val="none" w:sz="0" w:space="0" w:color="auto" w:frame="1"/>
        </w:rPr>
      </w:pPr>
      <w:r w:rsidRPr="005E3C19">
        <w:rPr>
          <w:bCs/>
          <w:sz w:val="28"/>
          <w:szCs w:val="28"/>
          <w:bdr w:val="none" w:sz="0" w:space="0" w:color="auto" w:frame="1"/>
        </w:rPr>
        <w:t xml:space="preserve">г. Дальнереченск                                                   </w:t>
      </w:r>
      <w:r>
        <w:rPr>
          <w:bCs/>
          <w:sz w:val="28"/>
          <w:szCs w:val="28"/>
          <w:bdr w:val="none" w:sz="0" w:space="0" w:color="auto" w:frame="1"/>
        </w:rPr>
        <w:t xml:space="preserve">         </w:t>
      </w:r>
      <w:r w:rsidRPr="005E3C19">
        <w:rPr>
          <w:bCs/>
          <w:sz w:val="28"/>
          <w:szCs w:val="28"/>
          <w:bdr w:val="none" w:sz="0" w:space="0" w:color="auto" w:frame="1"/>
        </w:rPr>
        <w:t xml:space="preserve">  </w:t>
      </w:r>
      <w:r>
        <w:rPr>
          <w:bCs/>
          <w:sz w:val="28"/>
          <w:szCs w:val="28"/>
          <w:bdr w:val="none" w:sz="0" w:space="0" w:color="auto" w:frame="1"/>
        </w:rPr>
        <w:t xml:space="preserve">  </w:t>
      </w:r>
      <w:r w:rsidRPr="005E3C19">
        <w:rPr>
          <w:bCs/>
          <w:sz w:val="28"/>
          <w:szCs w:val="28"/>
          <w:bdr w:val="none" w:sz="0" w:space="0" w:color="auto" w:frame="1"/>
        </w:rPr>
        <w:t xml:space="preserve">           </w:t>
      </w:r>
      <w:r>
        <w:rPr>
          <w:bCs/>
          <w:sz w:val="28"/>
          <w:szCs w:val="28"/>
          <w:bdr w:val="none" w:sz="0" w:space="0" w:color="auto" w:frame="1"/>
        </w:rPr>
        <w:t>18</w:t>
      </w:r>
      <w:r w:rsidRPr="005E3C19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ноября</w:t>
      </w:r>
      <w:r w:rsidRPr="005E3C19">
        <w:rPr>
          <w:bCs/>
          <w:sz w:val="28"/>
          <w:szCs w:val="28"/>
          <w:bdr w:val="none" w:sz="0" w:space="0" w:color="auto" w:frame="1"/>
        </w:rPr>
        <w:t xml:space="preserve"> 2016 года</w:t>
      </w:r>
    </w:p>
    <w:p w:rsidR="00BB70EB" w:rsidRDefault="00BB70EB" w:rsidP="003F0FEE">
      <w:pPr>
        <w:jc w:val="both"/>
        <w:rPr>
          <w:b/>
          <w:sz w:val="28"/>
          <w:szCs w:val="28"/>
        </w:rPr>
      </w:pPr>
    </w:p>
    <w:p w:rsidR="00BB70EB" w:rsidRDefault="00BB70EB" w:rsidP="00A16AEA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AC7D0E">
        <w:rPr>
          <w:b/>
          <w:bCs/>
          <w:sz w:val="26"/>
          <w:szCs w:val="26"/>
          <w:bdr w:val="none" w:sz="0" w:space="0" w:color="auto" w:frame="1"/>
        </w:rPr>
        <w:t>Основание проверки: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стать</w:t>
      </w:r>
      <w:r>
        <w:rPr>
          <w:bCs/>
          <w:sz w:val="26"/>
          <w:szCs w:val="26"/>
          <w:bdr w:val="none" w:sz="0" w:space="0" w:color="auto" w:frame="1"/>
        </w:rPr>
        <w:t>я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269.2 Бюджетного кодекса Российской Федерации, </w:t>
      </w:r>
      <w:r w:rsidRPr="005E3C19">
        <w:rPr>
          <w:bCs/>
          <w:sz w:val="26"/>
          <w:szCs w:val="26"/>
        </w:rPr>
        <w:t>Положени</w:t>
      </w:r>
      <w:r>
        <w:rPr>
          <w:bCs/>
          <w:sz w:val="26"/>
          <w:szCs w:val="26"/>
        </w:rPr>
        <w:t>е</w:t>
      </w:r>
      <w:r w:rsidRPr="005E3C19">
        <w:rPr>
          <w:bCs/>
          <w:sz w:val="26"/>
          <w:szCs w:val="26"/>
        </w:rPr>
        <w:t xml:space="preserve"> о бюджетном процессе в </w:t>
      </w:r>
      <w:r>
        <w:rPr>
          <w:bCs/>
          <w:sz w:val="26"/>
          <w:szCs w:val="26"/>
        </w:rPr>
        <w:t>Ракитненск</w:t>
      </w:r>
      <w:r w:rsidRPr="005E3C19">
        <w:rPr>
          <w:bCs/>
          <w:sz w:val="26"/>
          <w:szCs w:val="26"/>
        </w:rPr>
        <w:t>ом сельском поселении, утвержденно</w:t>
      </w:r>
      <w:r>
        <w:rPr>
          <w:bCs/>
          <w:sz w:val="26"/>
          <w:szCs w:val="26"/>
        </w:rPr>
        <w:t>е</w:t>
      </w:r>
      <w:r w:rsidRPr="005E3C19">
        <w:rPr>
          <w:bCs/>
          <w:sz w:val="26"/>
          <w:szCs w:val="26"/>
        </w:rPr>
        <w:t xml:space="preserve"> решением муниципального комитета </w:t>
      </w:r>
      <w:r>
        <w:rPr>
          <w:bCs/>
          <w:sz w:val="26"/>
          <w:szCs w:val="26"/>
        </w:rPr>
        <w:t>Ракитненского</w:t>
      </w:r>
      <w:r w:rsidRPr="005E3C19">
        <w:rPr>
          <w:bCs/>
          <w:sz w:val="26"/>
          <w:szCs w:val="26"/>
        </w:rPr>
        <w:t xml:space="preserve"> сельского поселения </w:t>
      </w:r>
      <w:r w:rsidRPr="00CC2843">
        <w:rPr>
          <w:sz w:val="26"/>
          <w:szCs w:val="26"/>
        </w:rPr>
        <w:t>от 21.08.2012г. №76</w:t>
      </w:r>
      <w:r w:rsidRPr="005E3C19">
        <w:rPr>
          <w:bCs/>
          <w:sz w:val="26"/>
          <w:szCs w:val="26"/>
          <w:bdr w:val="none" w:sz="0" w:space="0" w:color="auto" w:frame="1"/>
        </w:rPr>
        <w:t>,</w:t>
      </w:r>
      <w:r>
        <w:rPr>
          <w:bCs/>
          <w:sz w:val="26"/>
          <w:szCs w:val="26"/>
          <w:bdr w:val="none" w:sz="0" w:space="0" w:color="auto" w:frame="1"/>
        </w:rPr>
        <w:t xml:space="preserve"> Порядок осуществления внутреннего муниципального финансового контроля</w:t>
      </w:r>
      <w:r w:rsidRPr="005E3C19">
        <w:rPr>
          <w:bCs/>
          <w:sz w:val="26"/>
          <w:szCs w:val="26"/>
          <w:bdr w:val="none" w:sz="0" w:space="0" w:color="auto" w:frame="1"/>
        </w:rPr>
        <w:t>, утвержденны</w:t>
      </w:r>
      <w:r>
        <w:rPr>
          <w:bCs/>
          <w:sz w:val="26"/>
          <w:szCs w:val="26"/>
          <w:bdr w:val="none" w:sz="0" w:space="0" w:color="auto" w:frame="1"/>
        </w:rPr>
        <w:t>й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 </w:t>
      </w:r>
      <w:r>
        <w:rPr>
          <w:bCs/>
          <w:sz w:val="26"/>
          <w:szCs w:val="26"/>
          <w:bdr w:val="none" w:sz="0" w:space="0" w:color="auto" w:frame="1"/>
        </w:rPr>
        <w:t xml:space="preserve">постановлением администрации Дальнереченского </w:t>
      </w:r>
      <w:r w:rsidRPr="005E3C19">
        <w:rPr>
          <w:bCs/>
          <w:sz w:val="26"/>
          <w:szCs w:val="26"/>
          <w:bdr w:val="none" w:sz="0" w:space="0" w:color="auto" w:frame="1"/>
        </w:rPr>
        <w:t xml:space="preserve">муниципального района  от </w:t>
      </w:r>
      <w:r>
        <w:rPr>
          <w:bCs/>
          <w:sz w:val="26"/>
          <w:szCs w:val="26"/>
          <w:bdr w:val="none" w:sz="0" w:space="0" w:color="auto" w:frame="1"/>
        </w:rPr>
        <w:t>15.12</w:t>
      </w:r>
      <w:r w:rsidRPr="005E3C19">
        <w:rPr>
          <w:bCs/>
          <w:sz w:val="26"/>
          <w:szCs w:val="26"/>
          <w:bdr w:val="none" w:sz="0" w:space="0" w:color="auto" w:frame="1"/>
        </w:rPr>
        <w:t>.201</w:t>
      </w:r>
      <w:r>
        <w:rPr>
          <w:bCs/>
          <w:sz w:val="26"/>
          <w:szCs w:val="26"/>
          <w:bdr w:val="none" w:sz="0" w:space="0" w:color="auto" w:frame="1"/>
        </w:rPr>
        <w:t>5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г. №</w:t>
      </w:r>
      <w:r>
        <w:rPr>
          <w:bCs/>
          <w:sz w:val="26"/>
          <w:szCs w:val="26"/>
          <w:bdr w:val="none" w:sz="0" w:space="0" w:color="auto" w:frame="1"/>
        </w:rPr>
        <w:t>436-па</w:t>
      </w:r>
      <w:r w:rsidRPr="005E3C19">
        <w:rPr>
          <w:bCs/>
          <w:sz w:val="26"/>
          <w:szCs w:val="26"/>
          <w:bdr w:val="none" w:sz="0" w:space="0" w:color="auto" w:frame="1"/>
        </w:rPr>
        <w:t xml:space="preserve">, план </w:t>
      </w:r>
      <w:r>
        <w:rPr>
          <w:bCs/>
          <w:sz w:val="26"/>
          <w:szCs w:val="26"/>
          <w:bdr w:val="none" w:sz="0" w:space="0" w:color="auto" w:frame="1"/>
        </w:rPr>
        <w:t>контрольных мероприятий отдела внутреннего муниципального финансового контроля управления финансов администрации Дальнереченского муниципального района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на 201</w:t>
      </w:r>
      <w:r>
        <w:rPr>
          <w:bCs/>
          <w:sz w:val="26"/>
          <w:szCs w:val="26"/>
          <w:bdr w:val="none" w:sz="0" w:space="0" w:color="auto" w:frame="1"/>
        </w:rPr>
        <w:t>6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год</w:t>
      </w:r>
      <w:r>
        <w:rPr>
          <w:bCs/>
          <w:sz w:val="26"/>
          <w:szCs w:val="26"/>
          <w:bdr w:val="none" w:sz="0" w:space="0" w:color="auto" w:frame="1"/>
        </w:rPr>
        <w:t>, Приказ Управления финансов от 19.10.2016г.  №35 «О проведении планового контрольного мероприятия».</w:t>
      </w:r>
    </w:p>
    <w:p w:rsidR="00BB70EB" w:rsidRDefault="00BB70EB" w:rsidP="00CE28B2">
      <w:pPr>
        <w:spacing w:line="360" w:lineRule="auto"/>
        <w:ind w:firstLine="708"/>
        <w:jc w:val="both"/>
        <w:rPr>
          <w:sz w:val="26"/>
          <w:szCs w:val="26"/>
        </w:rPr>
      </w:pPr>
      <w:r w:rsidRPr="00665601">
        <w:rPr>
          <w:b/>
          <w:sz w:val="26"/>
          <w:szCs w:val="26"/>
        </w:rPr>
        <w:t>Объекты проверки:</w:t>
      </w:r>
      <w:r w:rsidRPr="006656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главный администратор бюджетных средств </w:t>
      </w:r>
      <w:r w:rsidRPr="00665601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Ракитненского сельского поселения</w:t>
      </w:r>
      <w:r w:rsidRPr="00665601">
        <w:rPr>
          <w:sz w:val="26"/>
          <w:szCs w:val="26"/>
        </w:rPr>
        <w:t>.</w:t>
      </w:r>
    </w:p>
    <w:p w:rsidR="00BB70EB" w:rsidRPr="00665601" w:rsidRDefault="00BB70EB" w:rsidP="00CE28B2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665601">
        <w:rPr>
          <w:b/>
          <w:sz w:val="26"/>
          <w:szCs w:val="26"/>
        </w:rPr>
        <w:t>Задачи проверки:</w:t>
      </w:r>
    </w:p>
    <w:p w:rsidR="00BB70EB" w:rsidRPr="005E3C19" w:rsidRDefault="00BB70EB" w:rsidP="00CE28B2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410464">
        <w:rPr>
          <w:b/>
          <w:bCs/>
          <w:sz w:val="26"/>
          <w:szCs w:val="26"/>
          <w:bdr w:val="none" w:sz="0" w:space="0" w:color="auto" w:frame="1"/>
        </w:rPr>
        <w:t>1.</w:t>
      </w:r>
      <w:r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Pr="005E3C19">
        <w:rPr>
          <w:bCs/>
          <w:sz w:val="26"/>
          <w:szCs w:val="26"/>
          <w:bdr w:val="none" w:sz="0" w:space="0" w:color="auto" w:frame="1"/>
        </w:rPr>
        <w:t>Установить степень полноты бюджетной отчетности за 201</w:t>
      </w:r>
      <w:r>
        <w:rPr>
          <w:bCs/>
          <w:sz w:val="26"/>
          <w:szCs w:val="26"/>
          <w:bdr w:val="none" w:sz="0" w:space="0" w:color="auto" w:frame="1"/>
        </w:rPr>
        <w:t>5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N 191н» (в ред.  от </w:t>
      </w:r>
      <w:r>
        <w:rPr>
          <w:bCs/>
          <w:sz w:val="26"/>
          <w:szCs w:val="26"/>
          <w:bdr w:val="none" w:sz="0" w:space="0" w:color="auto" w:frame="1"/>
        </w:rPr>
        <w:t>31</w:t>
      </w:r>
      <w:r w:rsidRPr="005E3C19">
        <w:rPr>
          <w:bCs/>
          <w:sz w:val="26"/>
          <w:szCs w:val="26"/>
          <w:bdr w:val="none" w:sz="0" w:space="0" w:color="auto" w:frame="1"/>
        </w:rPr>
        <w:t>.1</w:t>
      </w:r>
      <w:r>
        <w:rPr>
          <w:bCs/>
          <w:sz w:val="26"/>
          <w:szCs w:val="26"/>
          <w:bdr w:val="none" w:sz="0" w:space="0" w:color="auto" w:frame="1"/>
        </w:rPr>
        <w:t>2.2015</w:t>
      </w:r>
      <w:r w:rsidRPr="005E3C19">
        <w:rPr>
          <w:bCs/>
          <w:sz w:val="26"/>
          <w:szCs w:val="26"/>
          <w:bdr w:val="none" w:sz="0" w:space="0" w:color="auto" w:frame="1"/>
        </w:rPr>
        <w:t>)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BB70EB" w:rsidRPr="005E3C19" w:rsidRDefault="00BB70EB" w:rsidP="00CE28B2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410464">
        <w:rPr>
          <w:b/>
          <w:bCs/>
          <w:sz w:val="26"/>
          <w:szCs w:val="26"/>
          <w:bdr w:val="none" w:sz="0" w:space="0" w:color="auto" w:frame="1"/>
        </w:rPr>
        <w:t>2.</w:t>
      </w:r>
      <w:r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Оценить достоверность показателей бюджетной отчетности за 201</w:t>
      </w:r>
      <w:r>
        <w:rPr>
          <w:bCs/>
          <w:sz w:val="26"/>
          <w:szCs w:val="26"/>
          <w:bdr w:val="none" w:sz="0" w:space="0" w:color="auto" w:frame="1"/>
        </w:rPr>
        <w:t>5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год</w:t>
      </w:r>
      <w:r>
        <w:rPr>
          <w:bCs/>
          <w:sz w:val="26"/>
          <w:szCs w:val="26"/>
          <w:bdr w:val="none" w:sz="0" w:space="0" w:color="auto" w:frame="1"/>
        </w:rPr>
        <w:t>.</w:t>
      </w:r>
    </w:p>
    <w:p w:rsidR="00BB70EB" w:rsidRPr="00665601" w:rsidRDefault="00BB70EB" w:rsidP="00CE28B2">
      <w:pPr>
        <w:spacing w:line="360" w:lineRule="auto"/>
        <w:ind w:firstLine="708"/>
        <w:jc w:val="both"/>
        <w:rPr>
          <w:sz w:val="26"/>
          <w:szCs w:val="26"/>
        </w:rPr>
      </w:pPr>
      <w:r w:rsidRPr="005B05D0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П</w:t>
      </w:r>
      <w:r w:rsidRPr="00665601">
        <w:rPr>
          <w:sz w:val="26"/>
          <w:szCs w:val="26"/>
        </w:rPr>
        <w:t>ровести анализ выявленных нарушений, а также внести предложения по их устранению.</w:t>
      </w:r>
    </w:p>
    <w:p w:rsidR="00BB70EB" w:rsidRPr="00665601" w:rsidRDefault="00BB70EB" w:rsidP="00A16AEA">
      <w:pPr>
        <w:spacing w:line="360" w:lineRule="auto"/>
        <w:ind w:firstLine="708"/>
        <w:jc w:val="both"/>
        <w:rPr>
          <w:sz w:val="26"/>
          <w:szCs w:val="26"/>
        </w:rPr>
      </w:pPr>
      <w:r w:rsidRPr="00665601">
        <w:rPr>
          <w:b/>
          <w:sz w:val="26"/>
          <w:szCs w:val="26"/>
        </w:rPr>
        <w:t>Цель проверки:</w:t>
      </w:r>
    </w:p>
    <w:p w:rsidR="00BB70EB" w:rsidRPr="00665601" w:rsidRDefault="00BB70EB" w:rsidP="003F0FEE">
      <w:pPr>
        <w:spacing w:line="360" w:lineRule="auto"/>
        <w:jc w:val="both"/>
        <w:rPr>
          <w:sz w:val="26"/>
          <w:szCs w:val="26"/>
        </w:rPr>
      </w:pPr>
      <w:r w:rsidRPr="00665601">
        <w:rPr>
          <w:sz w:val="26"/>
          <w:szCs w:val="26"/>
        </w:rPr>
        <w:t>-</w:t>
      </w:r>
      <w:r w:rsidRPr="00575A96">
        <w:rPr>
          <w:sz w:val="26"/>
          <w:szCs w:val="26"/>
        </w:rPr>
        <w:t xml:space="preserve"> </w:t>
      </w:r>
      <w:r w:rsidRPr="00665601">
        <w:rPr>
          <w:sz w:val="26"/>
          <w:szCs w:val="26"/>
        </w:rPr>
        <w:t>установление полноты и достоверности представленной бюджетной отчетности главн</w:t>
      </w:r>
      <w:r>
        <w:rPr>
          <w:sz w:val="26"/>
          <w:szCs w:val="26"/>
        </w:rPr>
        <w:t>ого</w:t>
      </w:r>
      <w:r w:rsidRPr="00665601">
        <w:rPr>
          <w:sz w:val="26"/>
          <w:szCs w:val="26"/>
        </w:rPr>
        <w:t xml:space="preserve"> администратор</w:t>
      </w:r>
      <w:r>
        <w:rPr>
          <w:sz w:val="26"/>
          <w:szCs w:val="26"/>
        </w:rPr>
        <w:t>а бюджетных средств,</w:t>
      </w:r>
    </w:p>
    <w:p w:rsidR="00BB70EB" w:rsidRPr="00665601" w:rsidRDefault="00BB70EB" w:rsidP="003F0FEE">
      <w:pPr>
        <w:spacing w:line="360" w:lineRule="auto"/>
        <w:jc w:val="both"/>
        <w:rPr>
          <w:sz w:val="26"/>
          <w:szCs w:val="26"/>
        </w:rPr>
      </w:pPr>
      <w:r w:rsidRPr="0066560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65601">
        <w:rPr>
          <w:sz w:val="26"/>
          <w:szCs w:val="26"/>
        </w:rPr>
        <w:t>установление соответствия фактического исполнения бюджета его плановым назначениям, установленным решением представительного</w:t>
      </w:r>
      <w:r>
        <w:rPr>
          <w:sz w:val="26"/>
          <w:szCs w:val="26"/>
        </w:rPr>
        <w:t xml:space="preserve"> органа местного самоуправления,</w:t>
      </w:r>
    </w:p>
    <w:p w:rsidR="00BB70EB" w:rsidRPr="00665601" w:rsidRDefault="00BB70EB" w:rsidP="003F0FEE">
      <w:pPr>
        <w:spacing w:line="360" w:lineRule="auto"/>
        <w:jc w:val="both"/>
        <w:rPr>
          <w:sz w:val="26"/>
          <w:szCs w:val="26"/>
        </w:rPr>
      </w:pPr>
      <w:r w:rsidRPr="0066560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65601">
        <w:rPr>
          <w:sz w:val="26"/>
          <w:szCs w:val="26"/>
        </w:rPr>
        <w:t xml:space="preserve">оценка эффективности и результативности использования в </w:t>
      </w:r>
      <w:r>
        <w:rPr>
          <w:sz w:val="26"/>
          <w:szCs w:val="26"/>
        </w:rPr>
        <w:t>отчетном году бюджетных средств,</w:t>
      </w:r>
    </w:p>
    <w:p w:rsidR="00BB70EB" w:rsidRPr="00665601" w:rsidRDefault="00BB70EB" w:rsidP="003F0FEE">
      <w:pPr>
        <w:spacing w:line="360" w:lineRule="auto"/>
        <w:jc w:val="both"/>
        <w:rPr>
          <w:sz w:val="26"/>
          <w:szCs w:val="26"/>
        </w:rPr>
      </w:pPr>
      <w:r w:rsidRPr="0066560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65601">
        <w:rPr>
          <w:sz w:val="26"/>
          <w:szCs w:val="26"/>
        </w:rPr>
        <w:t>соблюдение бюджетного законодательства при ос</w:t>
      </w:r>
      <w:r>
        <w:rPr>
          <w:sz w:val="26"/>
          <w:szCs w:val="26"/>
        </w:rPr>
        <w:t>уществлении бюджетного процесса, составлении бюджетной отчетности.</w:t>
      </w:r>
    </w:p>
    <w:p w:rsidR="00BB70EB" w:rsidRPr="00665601" w:rsidRDefault="00BB70EB" w:rsidP="00A16AEA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665601">
        <w:rPr>
          <w:b/>
          <w:sz w:val="26"/>
          <w:szCs w:val="26"/>
        </w:rPr>
        <w:t>Предмет проверки:</w:t>
      </w:r>
    </w:p>
    <w:p w:rsidR="00BB70EB" w:rsidRPr="005E3C19" w:rsidRDefault="00BB70EB" w:rsidP="003F0FE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 xml:space="preserve">Бюджетная отчетность за 2015 год главного администратора бюджетных средств – Администрации </w:t>
      </w:r>
      <w:r>
        <w:rPr>
          <w:bCs/>
          <w:sz w:val="26"/>
          <w:szCs w:val="26"/>
          <w:bdr w:val="none" w:sz="0" w:space="0" w:color="auto" w:frame="1"/>
        </w:rPr>
        <w:t>Ракитненского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сельского поселения в составе:</w:t>
      </w:r>
    </w:p>
    <w:p w:rsidR="00BB70EB" w:rsidRPr="005E3C19" w:rsidRDefault="00BB70EB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BB70EB" w:rsidRPr="005E3C19" w:rsidRDefault="00BB70EB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>- справка по заключению счетов бюджетного учета отчетного финансового года   (ф. 0503110);</w:t>
      </w:r>
    </w:p>
    <w:p w:rsidR="00BB70EB" w:rsidRPr="005E3C19" w:rsidRDefault="00BB70EB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>-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5E3C19">
        <w:rPr>
          <w:bCs/>
          <w:sz w:val="26"/>
          <w:szCs w:val="26"/>
          <w:bdr w:val="none" w:sz="0" w:space="0" w:color="auto" w:frame="1"/>
        </w:rPr>
        <w:t>отчет о финансовых результатах деятельности (ф. 0503121);</w:t>
      </w:r>
    </w:p>
    <w:p w:rsidR="00BB70EB" w:rsidRPr="005E3C19" w:rsidRDefault="00BB70EB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>-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5E3C19">
        <w:rPr>
          <w:bCs/>
          <w:sz w:val="26"/>
          <w:szCs w:val="26"/>
          <w:bdr w:val="none" w:sz="0" w:space="0" w:color="auto" w:frame="1"/>
        </w:rPr>
        <w:t>отчет об исполнении бюджета главного распорядителя, распорядителя, получателя бюджетных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BB70EB" w:rsidRDefault="00BB70EB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>- пояснительная записка (ф. 0503160)</w:t>
      </w:r>
      <w:r>
        <w:rPr>
          <w:bCs/>
          <w:sz w:val="26"/>
          <w:szCs w:val="26"/>
          <w:bdr w:val="none" w:sz="0" w:space="0" w:color="auto" w:frame="1"/>
        </w:rPr>
        <w:t xml:space="preserve"> текстовая часть;</w:t>
      </w:r>
    </w:p>
    <w:p w:rsidR="00BB70EB" w:rsidRDefault="00BB70EB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баланс по поступлениям и выбытиям бюджетных средств (ф. 0503140);</w:t>
      </w:r>
    </w:p>
    <w:p w:rsidR="00BB70EB" w:rsidRDefault="00BB70EB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баланс исполнения бюджета (ф. 0503120);</w:t>
      </w:r>
    </w:p>
    <w:p w:rsidR="00BB70EB" w:rsidRDefault="00BB70EB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отчет об исполнении бюджета (ф. 0503117);</w:t>
      </w:r>
    </w:p>
    <w:p w:rsidR="00BB70EB" w:rsidRDefault="00BB70EB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сведения о количестве подведомственных учреждений (ф. 0503161);</w:t>
      </w:r>
    </w:p>
    <w:p w:rsidR="00BB70EB" w:rsidRDefault="00BB70EB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сведения о движении нефинансовых активов (ф. 0503168);</w:t>
      </w:r>
    </w:p>
    <w:p w:rsidR="00BB70EB" w:rsidRDefault="00BB70EB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сведения о дебиторской задолженности (ф. 0503169);</w:t>
      </w:r>
    </w:p>
    <w:p w:rsidR="00BB70EB" w:rsidRDefault="00BB70EB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сведения о кредиторской задолженности (ф. 0503169);</w:t>
      </w:r>
    </w:p>
    <w:p w:rsidR="00BB70EB" w:rsidRDefault="00BB70EB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сведения об изменении остатков валюты баланса (ф. 0503173);</w:t>
      </w:r>
    </w:p>
    <w:p w:rsidR="00BB70EB" w:rsidRDefault="00BB70EB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сведения об использовании информационно-коммуникационных технологий (ф. 0503177).</w:t>
      </w:r>
    </w:p>
    <w:p w:rsidR="00BB70EB" w:rsidRPr="005E3C19" w:rsidRDefault="00BB70EB" w:rsidP="00C04546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601D20">
        <w:rPr>
          <w:b/>
          <w:bCs/>
          <w:sz w:val="26"/>
          <w:szCs w:val="26"/>
          <w:bdr w:val="none" w:sz="0" w:space="0" w:color="auto" w:frame="1"/>
        </w:rPr>
        <w:t>Лица, ответственные за подготовку, формирование и предоставление отчетности</w:t>
      </w:r>
      <w:r>
        <w:rPr>
          <w:b/>
          <w:bCs/>
          <w:sz w:val="26"/>
          <w:szCs w:val="26"/>
          <w:bdr w:val="none" w:sz="0" w:space="0" w:color="auto" w:frame="1"/>
        </w:rPr>
        <w:t xml:space="preserve">: </w:t>
      </w:r>
      <w:r w:rsidRPr="005E3C19">
        <w:rPr>
          <w:bCs/>
          <w:sz w:val="26"/>
          <w:szCs w:val="26"/>
          <w:bdr w:val="none" w:sz="0" w:space="0" w:color="auto" w:frame="1"/>
        </w:rPr>
        <w:t xml:space="preserve">Глава </w:t>
      </w:r>
      <w:r>
        <w:rPr>
          <w:bCs/>
          <w:sz w:val="26"/>
          <w:szCs w:val="26"/>
          <w:bdr w:val="none" w:sz="0" w:space="0" w:color="auto" w:frame="1"/>
        </w:rPr>
        <w:t>Ракитненского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сельского поселения </w:t>
      </w:r>
      <w:r>
        <w:rPr>
          <w:bCs/>
          <w:sz w:val="26"/>
          <w:szCs w:val="26"/>
          <w:bdr w:val="none" w:sz="0" w:space="0" w:color="auto" w:frame="1"/>
        </w:rPr>
        <w:t>Кириллов О.А</w:t>
      </w:r>
      <w:r w:rsidRPr="005E3C19">
        <w:rPr>
          <w:bCs/>
          <w:sz w:val="26"/>
          <w:szCs w:val="26"/>
          <w:bdr w:val="none" w:sz="0" w:space="0" w:color="auto" w:frame="1"/>
        </w:rPr>
        <w:t xml:space="preserve">., </w:t>
      </w:r>
      <w:r>
        <w:rPr>
          <w:bCs/>
          <w:sz w:val="26"/>
          <w:szCs w:val="26"/>
          <w:bdr w:val="none" w:sz="0" w:space="0" w:color="auto" w:frame="1"/>
        </w:rPr>
        <w:t>главный бухгалтер Евсеева Т.В.</w:t>
      </w:r>
    </w:p>
    <w:p w:rsidR="00BB70EB" w:rsidRPr="005E3C19" w:rsidRDefault="00BB70EB" w:rsidP="00C04546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601D20">
        <w:rPr>
          <w:b/>
          <w:bCs/>
          <w:sz w:val="26"/>
          <w:szCs w:val="26"/>
          <w:bdr w:val="none" w:sz="0" w:space="0" w:color="auto" w:frame="1"/>
        </w:rPr>
        <w:t>Проверку проводил</w:t>
      </w:r>
      <w:r>
        <w:rPr>
          <w:b/>
          <w:bCs/>
          <w:sz w:val="26"/>
          <w:szCs w:val="26"/>
          <w:bdr w:val="none" w:sz="0" w:space="0" w:color="auto" w:frame="1"/>
        </w:rPr>
        <w:t xml:space="preserve">:  </w:t>
      </w:r>
      <w:r>
        <w:rPr>
          <w:bCs/>
          <w:sz w:val="26"/>
          <w:szCs w:val="26"/>
          <w:bdr w:val="none" w:sz="0" w:space="0" w:color="auto" w:frame="1"/>
        </w:rPr>
        <w:t>Главный специалист отдела внутреннего муниципального финансового контроля управления финансов администрации Дальнереченского муниципального района Бойкова А.А</w:t>
      </w:r>
      <w:r w:rsidRPr="005E3C19">
        <w:rPr>
          <w:bCs/>
          <w:sz w:val="26"/>
          <w:szCs w:val="26"/>
          <w:bdr w:val="none" w:sz="0" w:space="0" w:color="auto" w:frame="1"/>
        </w:rPr>
        <w:t>.</w:t>
      </w:r>
    </w:p>
    <w:p w:rsidR="00BB70EB" w:rsidRPr="005E3C19" w:rsidRDefault="00BB70EB" w:rsidP="009F28A5">
      <w:pPr>
        <w:jc w:val="both"/>
        <w:rPr>
          <w:bCs/>
          <w:sz w:val="26"/>
          <w:szCs w:val="26"/>
          <w:bdr w:val="none" w:sz="0" w:space="0" w:color="auto" w:frame="1"/>
        </w:rPr>
      </w:pPr>
    </w:p>
    <w:p w:rsidR="00BB70EB" w:rsidRDefault="00BB70EB" w:rsidP="00792BB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 ПРОВЕРКИ</w:t>
      </w:r>
    </w:p>
    <w:p w:rsidR="00BB70EB" w:rsidRDefault="00BB70EB" w:rsidP="00792BBD">
      <w:pPr>
        <w:jc w:val="center"/>
        <w:rPr>
          <w:b/>
          <w:sz w:val="26"/>
          <w:szCs w:val="26"/>
        </w:rPr>
      </w:pPr>
    </w:p>
    <w:p w:rsidR="00BB70EB" w:rsidRDefault="00BB70EB" w:rsidP="003121F9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143C87">
        <w:rPr>
          <w:b/>
          <w:bCs/>
          <w:sz w:val="26"/>
          <w:szCs w:val="26"/>
          <w:bdr w:val="none" w:sz="0" w:space="0" w:color="auto" w:frame="1"/>
        </w:rPr>
        <w:t>Общие сведения</w:t>
      </w:r>
    </w:p>
    <w:p w:rsidR="00BB70EB" w:rsidRPr="00143C87" w:rsidRDefault="00BB70EB" w:rsidP="003121F9">
      <w:pPr>
        <w:jc w:val="center"/>
        <w:rPr>
          <w:b/>
          <w:bCs/>
          <w:sz w:val="26"/>
          <w:szCs w:val="26"/>
          <w:bdr w:val="none" w:sz="0" w:space="0" w:color="auto" w:frame="1"/>
        </w:rPr>
      </w:pPr>
    </w:p>
    <w:p w:rsidR="00BB70EB" w:rsidRPr="005E3C19" w:rsidRDefault="00BB70EB" w:rsidP="003121F9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 xml:space="preserve"> </w:t>
      </w:r>
      <w:r>
        <w:rPr>
          <w:bCs/>
          <w:sz w:val="26"/>
          <w:szCs w:val="26"/>
          <w:bdr w:val="none" w:sz="0" w:space="0" w:color="auto" w:frame="1"/>
        </w:rPr>
        <w:tab/>
      </w:r>
      <w:r w:rsidRPr="005E3C19">
        <w:rPr>
          <w:bCs/>
          <w:sz w:val="26"/>
          <w:szCs w:val="26"/>
          <w:bdr w:val="none" w:sz="0" w:space="0" w:color="auto" w:frame="1"/>
        </w:rPr>
        <w:t xml:space="preserve">Администрация </w:t>
      </w:r>
      <w:r>
        <w:rPr>
          <w:bCs/>
          <w:sz w:val="26"/>
          <w:szCs w:val="26"/>
          <w:bdr w:val="none" w:sz="0" w:space="0" w:color="auto" w:frame="1"/>
        </w:rPr>
        <w:t>Ракитненского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сельского поселения  - исполнительно-распорядительный орган </w:t>
      </w:r>
      <w:r>
        <w:rPr>
          <w:bCs/>
          <w:sz w:val="26"/>
          <w:szCs w:val="26"/>
          <w:bdr w:val="none" w:sz="0" w:space="0" w:color="auto" w:frame="1"/>
        </w:rPr>
        <w:t>Ракитненского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сельского поселения, осуществляет свою деятельность на основании Устава</w:t>
      </w:r>
      <w:r>
        <w:rPr>
          <w:bCs/>
          <w:sz w:val="26"/>
          <w:szCs w:val="26"/>
          <w:bdr w:val="none" w:sz="0" w:space="0" w:color="auto" w:frame="1"/>
        </w:rPr>
        <w:t>, утвержденного решением муниципального комитета Ракитненского сельского поселения.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Администрация поселения  является юридическим лицом, имеет лицевые счета, открытые в </w:t>
      </w:r>
      <w:r>
        <w:rPr>
          <w:bCs/>
          <w:sz w:val="26"/>
          <w:szCs w:val="26"/>
          <w:bdr w:val="none" w:sz="0" w:space="0" w:color="auto" w:frame="1"/>
        </w:rPr>
        <w:t xml:space="preserve">управлении финансов администрации Дальнереченского муниципального района, в </w:t>
      </w:r>
      <w:r w:rsidRPr="005E3C19">
        <w:rPr>
          <w:bCs/>
          <w:sz w:val="26"/>
          <w:szCs w:val="26"/>
          <w:bdr w:val="none" w:sz="0" w:space="0" w:color="auto" w:frame="1"/>
        </w:rPr>
        <w:t xml:space="preserve">Отделе № </w:t>
      </w:r>
      <w:r>
        <w:rPr>
          <w:bCs/>
          <w:sz w:val="26"/>
          <w:szCs w:val="26"/>
          <w:bdr w:val="none" w:sz="0" w:space="0" w:color="auto" w:frame="1"/>
        </w:rPr>
        <w:t xml:space="preserve">6 </w:t>
      </w:r>
      <w:r w:rsidRPr="005E3C19">
        <w:rPr>
          <w:bCs/>
          <w:sz w:val="26"/>
          <w:szCs w:val="26"/>
          <w:bdr w:val="none" w:sz="0" w:space="0" w:color="auto" w:frame="1"/>
        </w:rPr>
        <w:t xml:space="preserve">Управления Федерального казначейства по </w:t>
      </w:r>
      <w:r>
        <w:rPr>
          <w:bCs/>
          <w:sz w:val="26"/>
          <w:szCs w:val="26"/>
          <w:bdr w:val="none" w:sz="0" w:space="0" w:color="auto" w:frame="1"/>
        </w:rPr>
        <w:t>Приморскому краю</w:t>
      </w:r>
      <w:r w:rsidRPr="005E3C19">
        <w:rPr>
          <w:bCs/>
          <w:sz w:val="26"/>
          <w:szCs w:val="26"/>
          <w:bdr w:val="none" w:sz="0" w:space="0" w:color="auto" w:frame="1"/>
        </w:rPr>
        <w:t xml:space="preserve">. Юридический адрес: </w:t>
      </w:r>
      <w:r>
        <w:rPr>
          <w:bCs/>
          <w:sz w:val="26"/>
          <w:szCs w:val="26"/>
          <w:bdr w:val="none" w:sz="0" w:space="0" w:color="auto" w:frame="1"/>
        </w:rPr>
        <w:t xml:space="preserve">692110, </w:t>
      </w:r>
      <w:r w:rsidRPr="003E50A6">
        <w:rPr>
          <w:bCs/>
          <w:sz w:val="26"/>
          <w:szCs w:val="26"/>
          <w:bdr w:val="none" w:sz="0" w:space="0" w:color="auto" w:frame="1"/>
        </w:rPr>
        <w:t>Дальнереченский район, с. Ракитное, ул. Партизанская, д. 38</w:t>
      </w:r>
      <w:r w:rsidRPr="005E3C19">
        <w:rPr>
          <w:bCs/>
          <w:sz w:val="26"/>
          <w:szCs w:val="26"/>
          <w:bdr w:val="none" w:sz="0" w:space="0" w:color="auto" w:frame="1"/>
        </w:rPr>
        <w:t>.</w:t>
      </w:r>
    </w:p>
    <w:p w:rsidR="00BB70EB" w:rsidRDefault="00BB70EB" w:rsidP="003121F9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 xml:space="preserve">В своей работе Администрация </w:t>
      </w:r>
      <w:r>
        <w:rPr>
          <w:bCs/>
          <w:sz w:val="26"/>
          <w:szCs w:val="26"/>
          <w:bdr w:val="none" w:sz="0" w:space="0" w:color="auto" w:frame="1"/>
        </w:rPr>
        <w:t xml:space="preserve">Ракитненского сельского </w:t>
      </w:r>
      <w:r w:rsidRPr="005E3C19">
        <w:rPr>
          <w:bCs/>
          <w:sz w:val="26"/>
          <w:szCs w:val="26"/>
          <w:bdr w:val="none" w:sz="0" w:space="0" w:color="auto" w:frame="1"/>
        </w:rPr>
        <w:t xml:space="preserve">поселения руководствуется Конституцией  Российской Федерации, действующими федеральными и </w:t>
      </w:r>
      <w:r>
        <w:rPr>
          <w:bCs/>
          <w:sz w:val="26"/>
          <w:szCs w:val="26"/>
          <w:bdr w:val="none" w:sz="0" w:space="0" w:color="auto" w:frame="1"/>
        </w:rPr>
        <w:t>краевы</w:t>
      </w:r>
      <w:r w:rsidRPr="005E3C19">
        <w:rPr>
          <w:bCs/>
          <w:sz w:val="26"/>
          <w:szCs w:val="26"/>
          <w:bdr w:val="none" w:sz="0" w:space="0" w:color="auto" w:frame="1"/>
        </w:rPr>
        <w:t>ми законами, нормативно-правовыми актами органов местного самоуп</w:t>
      </w:r>
      <w:r>
        <w:rPr>
          <w:bCs/>
          <w:sz w:val="26"/>
          <w:szCs w:val="26"/>
          <w:bdr w:val="none" w:sz="0" w:space="0" w:color="auto" w:frame="1"/>
        </w:rPr>
        <w:t xml:space="preserve">равления муниципального района. </w:t>
      </w:r>
    </w:p>
    <w:p w:rsidR="00BB70EB" w:rsidRPr="005E3C19" w:rsidRDefault="00BB70EB" w:rsidP="003121F9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 xml:space="preserve">Деятельность Администрации поселения направлена на осуществление полномочий, предусмотренных федеральным законом от </w:t>
      </w:r>
      <w:r>
        <w:rPr>
          <w:bCs/>
          <w:sz w:val="26"/>
          <w:szCs w:val="26"/>
          <w:bdr w:val="none" w:sz="0" w:space="0" w:color="auto" w:frame="1"/>
        </w:rPr>
        <w:t xml:space="preserve">6 октября </w:t>
      </w:r>
      <w:r w:rsidRPr="005E3C19">
        <w:rPr>
          <w:bCs/>
          <w:sz w:val="26"/>
          <w:szCs w:val="26"/>
          <w:bdr w:val="none" w:sz="0" w:space="0" w:color="auto" w:frame="1"/>
        </w:rPr>
        <w:t>2003 года 131-ФЗ «Об общих принципах местного самоуправления в Российской Федерации».</w:t>
      </w:r>
    </w:p>
    <w:p w:rsidR="00BB70EB" w:rsidRDefault="00BB70EB" w:rsidP="003121F9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>Основные цели деятельности:</w:t>
      </w:r>
    </w:p>
    <w:p w:rsidR="00BB70EB" w:rsidRPr="005E3C19" w:rsidRDefault="00BB70EB" w:rsidP="003121F9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>- формирование, утверждение и исполнение бюджета поселения, контроль над использованием бюджетных средств;</w:t>
      </w:r>
    </w:p>
    <w:p w:rsidR="00BB70EB" w:rsidRPr="005E3C19" w:rsidRDefault="00BB70EB" w:rsidP="003121F9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>- разработка и реализация направлений единой финансовой, бюджетной и налоговой политики;</w:t>
      </w:r>
    </w:p>
    <w:p w:rsidR="00BB70EB" w:rsidRDefault="00BB70EB" w:rsidP="003121F9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>- осуществление благоустройства территории</w:t>
      </w:r>
      <w:r>
        <w:rPr>
          <w:bCs/>
          <w:sz w:val="26"/>
          <w:szCs w:val="26"/>
          <w:bdr w:val="none" w:sz="0" w:space="0" w:color="auto" w:frame="1"/>
        </w:rPr>
        <w:t>;</w:t>
      </w:r>
    </w:p>
    <w:p w:rsidR="00BB70EB" w:rsidRDefault="00BB70EB" w:rsidP="003121F9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обеспечение первичных мер пожарной безопасности в границах населенных пунктов;</w:t>
      </w:r>
    </w:p>
    <w:p w:rsidR="00BB70EB" w:rsidRDefault="00BB70EB" w:rsidP="003121F9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создание условий для организации досуга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и </w:t>
      </w:r>
      <w:r>
        <w:rPr>
          <w:bCs/>
          <w:sz w:val="26"/>
          <w:szCs w:val="26"/>
          <w:bdr w:val="none" w:sz="0" w:space="0" w:color="auto" w:frame="1"/>
        </w:rPr>
        <w:t>обеспечение жителей поселения услугами организаций культуры</w:t>
      </w:r>
      <w:r w:rsidRPr="005E3C19">
        <w:rPr>
          <w:bCs/>
          <w:sz w:val="26"/>
          <w:szCs w:val="26"/>
          <w:bdr w:val="none" w:sz="0" w:space="0" w:color="auto" w:frame="1"/>
        </w:rPr>
        <w:t>.</w:t>
      </w:r>
    </w:p>
    <w:p w:rsidR="00BB70EB" w:rsidRDefault="00BB70EB" w:rsidP="003121F9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ab/>
        <w:t>Администрация является главным распорядителем средств бюджета Ракитненского сельского поселения, ей подведомственны получатели:</w:t>
      </w:r>
    </w:p>
    <w:p w:rsidR="00BB70EB" w:rsidRPr="00DF1202" w:rsidRDefault="00BB70EB" w:rsidP="00A3370C">
      <w:pPr>
        <w:tabs>
          <w:tab w:val="left" w:pos="360"/>
        </w:tabs>
        <w:spacing w:line="360" w:lineRule="auto"/>
        <w:ind w:left="180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ab/>
      </w:r>
      <w:r w:rsidRPr="00DF1202">
        <w:rPr>
          <w:bCs/>
          <w:sz w:val="26"/>
          <w:szCs w:val="26"/>
          <w:bdr w:val="none" w:sz="0" w:space="0" w:color="auto" w:frame="1"/>
        </w:rPr>
        <w:t xml:space="preserve">- Администрации </w:t>
      </w:r>
      <w:r>
        <w:rPr>
          <w:bCs/>
          <w:sz w:val="26"/>
          <w:szCs w:val="26"/>
          <w:bdr w:val="none" w:sz="0" w:space="0" w:color="auto" w:frame="1"/>
        </w:rPr>
        <w:t>Ракитненског</w:t>
      </w:r>
      <w:r w:rsidRPr="00DF1202">
        <w:rPr>
          <w:bCs/>
          <w:sz w:val="26"/>
          <w:szCs w:val="26"/>
          <w:bdr w:val="none" w:sz="0" w:space="0" w:color="auto" w:frame="1"/>
        </w:rPr>
        <w:t>о сельского поселения,</w:t>
      </w:r>
    </w:p>
    <w:p w:rsidR="00BB70EB" w:rsidRDefault="00BB70EB" w:rsidP="00A3370C">
      <w:pPr>
        <w:tabs>
          <w:tab w:val="left" w:pos="360"/>
        </w:tabs>
        <w:spacing w:line="360" w:lineRule="auto"/>
        <w:ind w:left="180"/>
        <w:jc w:val="both"/>
        <w:rPr>
          <w:bCs/>
          <w:sz w:val="26"/>
          <w:szCs w:val="26"/>
          <w:bdr w:val="none" w:sz="0" w:space="0" w:color="auto" w:frame="1"/>
        </w:rPr>
      </w:pPr>
      <w:r w:rsidRPr="00DF1202">
        <w:rPr>
          <w:bCs/>
          <w:sz w:val="26"/>
          <w:szCs w:val="26"/>
          <w:bdr w:val="none" w:sz="0" w:space="0" w:color="auto" w:frame="1"/>
        </w:rPr>
        <w:tab/>
        <w:t>- МКУ</w:t>
      </w:r>
      <w:r>
        <w:rPr>
          <w:bCs/>
          <w:sz w:val="26"/>
          <w:szCs w:val="26"/>
          <w:bdr w:val="none" w:sz="0" w:space="0" w:color="auto" w:frame="1"/>
        </w:rPr>
        <w:t>К</w:t>
      </w:r>
      <w:r w:rsidRPr="00DF1202">
        <w:rPr>
          <w:bCs/>
          <w:sz w:val="26"/>
          <w:szCs w:val="26"/>
          <w:bdr w:val="none" w:sz="0" w:space="0" w:color="auto" w:frame="1"/>
        </w:rPr>
        <w:t xml:space="preserve"> «Дом культуры </w:t>
      </w:r>
      <w:r>
        <w:rPr>
          <w:bCs/>
          <w:sz w:val="26"/>
          <w:szCs w:val="26"/>
          <w:bdr w:val="none" w:sz="0" w:space="0" w:color="auto" w:frame="1"/>
        </w:rPr>
        <w:t>Ракитненского</w:t>
      </w:r>
      <w:r w:rsidRPr="00DF1202">
        <w:rPr>
          <w:bCs/>
          <w:sz w:val="26"/>
          <w:szCs w:val="26"/>
          <w:bdr w:val="none" w:sz="0" w:space="0" w:color="auto" w:frame="1"/>
        </w:rPr>
        <w:t xml:space="preserve"> сельского поселения»</w:t>
      </w:r>
      <w:r>
        <w:rPr>
          <w:bCs/>
          <w:sz w:val="26"/>
          <w:szCs w:val="26"/>
          <w:bdr w:val="none" w:sz="0" w:space="0" w:color="auto" w:frame="1"/>
        </w:rPr>
        <w:t>.</w:t>
      </w:r>
    </w:p>
    <w:p w:rsidR="00BB70EB" w:rsidRDefault="00BB70EB" w:rsidP="00AA0AD9">
      <w:pPr>
        <w:jc w:val="center"/>
        <w:rPr>
          <w:b/>
          <w:sz w:val="26"/>
          <w:szCs w:val="26"/>
        </w:rPr>
      </w:pPr>
    </w:p>
    <w:p w:rsidR="00BB70EB" w:rsidRPr="00201E29" w:rsidRDefault="00BB70EB" w:rsidP="003F0FEE">
      <w:pPr>
        <w:jc w:val="center"/>
        <w:rPr>
          <w:b/>
          <w:sz w:val="26"/>
          <w:szCs w:val="26"/>
        </w:rPr>
      </w:pPr>
      <w:r w:rsidRPr="00201E29">
        <w:rPr>
          <w:b/>
          <w:sz w:val="26"/>
          <w:szCs w:val="26"/>
        </w:rPr>
        <w:t xml:space="preserve">Организация бюджетного процесса </w:t>
      </w:r>
    </w:p>
    <w:p w:rsidR="00BB70EB" w:rsidRPr="00201E29" w:rsidRDefault="00BB70EB" w:rsidP="003F0FEE">
      <w:pPr>
        <w:jc w:val="center"/>
        <w:rPr>
          <w:b/>
          <w:sz w:val="26"/>
          <w:szCs w:val="26"/>
        </w:rPr>
      </w:pPr>
      <w:r w:rsidRPr="00201E29">
        <w:rPr>
          <w:b/>
          <w:sz w:val="26"/>
          <w:szCs w:val="26"/>
        </w:rPr>
        <w:t>в Ракитненском сельском поселении</w:t>
      </w:r>
    </w:p>
    <w:p w:rsidR="00BB70EB" w:rsidRPr="00201E29" w:rsidRDefault="00BB70EB" w:rsidP="003F0FEE">
      <w:pPr>
        <w:jc w:val="center"/>
        <w:rPr>
          <w:b/>
          <w:sz w:val="26"/>
          <w:szCs w:val="26"/>
        </w:rPr>
      </w:pPr>
    </w:p>
    <w:p w:rsidR="00BB70EB" w:rsidRPr="00CC2843" w:rsidRDefault="00BB70EB" w:rsidP="007C6335">
      <w:pPr>
        <w:spacing w:line="360" w:lineRule="auto"/>
        <w:ind w:firstLine="708"/>
        <w:jc w:val="both"/>
        <w:rPr>
          <w:sz w:val="26"/>
          <w:szCs w:val="26"/>
        </w:rPr>
      </w:pPr>
      <w:r w:rsidRPr="00201E29">
        <w:rPr>
          <w:sz w:val="26"/>
          <w:szCs w:val="26"/>
        </w:rPr>
        <w:t xml:space="preserve">В целях регулирования правоотношений, возникающих между субъектами бюджетных правоотношений в ходе составления, рассмотрения, утверждения и исполнения бюджета поселений, а также установления бюджетного устройства  и бюджетного процесса поселений в соответствии со статьями 9,11 Бюджетного кодекса РФ в Ракитненском сельском поселении решением муниципального комитета </w:t>
      </w:r>
      <w:r w:rsidRPr="00CC2843">
        <w:rPr>
          <w:sz w:val="26"/>
          <w:szCs w:val="26"/>
        </w:rPr>
        <w:t xml:space="preserve">Ракитненского сельского поселения от 21.08.2012 г. № 76 утверждено Положение о бюджетном процессе в Ракитненском сельском поселении (далее Положение о бюджетном процессе). </w:t>
      </w:r>
    </w:p>
    <w:p w:rsidR="00BB70EB" w:rsidRDefault="00BB70EB" w:rsidP="007C6335">
      <w:pPr>
        <w:spacing w:line="360" w:lineRule="auto"/>
        <w:ind w:firstLine="708"/>
        <w:jc w:val="both"/>
        <w:rPr>
          <w:sz w:val="26"/>
          <w:szCs w:val="26"/>
        </w:rPr>
      </w:pPr>
      <w:r w:rsidRPr="00201E29">
        <w:rPr>
          <w:sz w:val="26"/>
          <w:szCs w:val="26"/>
        </w:rPr>
        <w:t>21.12.2014 г. муниципальным комитетом Ракитненского сельского поселения принято Решение №165 «О бюджете Ракитненского сельского поселения на 2015 год и на плановый период 2016 и 2017 годов».</w:t>
      </w:r>
    </w:p>
    <w:p w:rsidR="00BB70EB" w:rsidRDefault="00BB70EB" w:rsidP="003F0FEE">
      <w:pPr>
        <w:spacing w:line="360" w:lineRule="auto"/>
        <w:ind w:firstLine="708"/>
        <w:jc w:val="both"/>
        <w:rPr>
          <w:sz w:val="26"/>
          <w:szCs w:val="26"/>
        </w:rPr>
      </w:pPr>
      <w:r w:rsidRPr="00665601">
        <w:rPr>
          <w:sz w:val="26"/>
          <w:szCs w:val="26"/>
        </w:rPr>
        <w:t xml:space="preserve">В 2015 году бюджетный процесс в </w:t>
      </w:r>
      <w:r>
        <w:rPr>
          <w:sz w:val="26"/>
          <w:szCs w:val="26"/>
        </w:rPr>
        <w:t xml:space="preserve">Администрации Ракитненского сельского поселения </w:t>
      </w:r>
      <w:r w:rsidRPr="00665601">
        <w:rPr>
          <w:sz w:val="26"/>
          <w:szCs w:val="26"/>
        </w:rPr>
        <w:t xml:space="preserve">осуществлялся в соответствии с Бюджетным кодексом Российской Федерации и соответствующими нормативно-правовыми актами. Основные вопросы организации бюджетного процесса в районе закреплены в Уставе </w:t>
      </w:r>
      <w:r>
        <w:rPr>
          <w:sz w:val="26"/>
          <w:szCs w:val="26"/>
        </w:rPr>
        <w:t>Ракитненского сельского поселения</w:t>
      </w:r>
      <w:r w:rsidRPr="00665601">
        <w:rPr>
          <w:sz w:val="26"/>
          <w:szCs w:val="26"/>
        </w:rPr>
        <w:t xml:space="preserve"> и  </w:t>
      </w:r>
      <w:r>
        <w:rPr>
          <w:sz w:val="26"/>
          <w:szCs w:val="26"/>
        </w:rPr>
        <w:t>П</w:t>
      </w:r>
      <w:r w:rsidRPr="00665601">
        <w:rPr>
          <w:sz w:val="26"/>
          <w:szCs w:val="26"/>
        </w:rPr>
        <w:t>оложении о бюджетном процессе</w:t>
      </w:r>
      <w:r>
        <w:rPr>
          <w:sz w:val="26"/>
          <w:szCs w:val="26"/>
        </w:rPr>
        <w:t>.</w:t>
      </w:r>
    </w:p>
    <w:p w:rsidR="00BB70EB" w:rsidRDefault="00BB70EB" w:rsidP="003F0FEE">
      <w:pPr>
        <w:spacing w:line="360" w:lineRule="auto"/>
        <w:ind w:firstLine="708"/>
        <w:jc w:val="both"/>
        <w:rPr>
          <w:sz w:val="26"/>
          <w:szCs w:val="26"/>
        </w:rPr>
      </w:pPr>
      <w:r w:rsidRPr="00665601">
        <w:rPr>
          <w:sz w:val="26"/>
          <w:szCs w:val="26"/>
        </w:rPr>
        <w:t>Сводная бюджетная роспись составлена и утверждена в сроки, установленные ст.</w:t>
      </w:r>
      <w:r>
        <w:rPr>
          <w:sz w:val="26"/>
          <w:szCs w:val="26"/>
        </w:rPr>
        <w:t xml:space="preserve"> </w:t>
      </w:r>
      <w:r w:rsidRPr="00665601">
        <w:rPr>
          <w:sz w:val="26"/>
          <w:szCs w:val="26"/>
        </w:rPr>
        <w:t>217 Бюджетного кодекса Р</w:t>
      </w:r>
      <w:r>
        <w:rPr>
          <w:sz w:val="26"/>
          <w:szCs w:val="26"/>
        </w:rPr>
        <w:t xml:space="preserve">оссийской </w:t>
      </w:r>
      <w:r w:rsidRPr="00665601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665601">
        <w:rPr>
          <w:sz w:val="26"/>
          <w:szCs w:val="26"/>
        </w:rPr>
        <w:t xml:space="preserve"> и </w:t>
      </w:r>
      <w:r>
        <w:rPr>
          <w:sz w:val="26"/>
          <w:szCs w:val="26"/>
        </w:rPr>
        <w:t>П</w:t>
      </w:r>
      <w:r w:rsidRPr="00665601">
        <w:rPr>
          <w:sz w:val="26"/>
          <w:szCs w:val="26"/>
        </w:rPr>
        <w:t xml:space="preserve">оложением о бюджетном процессе в </w:t>
      </w:r>
      <w:r>
        <w:rPr>
          <w:sz w:val="26"/>
          <w:szCs w:val="26"/>
        </w:rPr>
        <w:t>Ракитненском сельском поселении</w:t>
      </w:r>
      <w:r w:rsidRPr="00665601">
        <w:rPr>
          <w:sz w:val="26"/>
          <w:szCs w:val="26"/>
        </w:rPr>
        <w:t>.</w:t>
      </w:r>
    </w:p>
    <w:p w:rsidR="00BB70EB" w:rsidRPr="006C462E" w:rsidRDefault="00BB70EB" w:rsidP="003F0FE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5D1AF4">
        <w:rPr>
          <w:sz w:val="26"/>
          <w:szCs w:val="26"/>
        </w:rPr>
        <w:t xml:space="preserve">Решением муниципального комитета </w:t>
      </w:r>
      <w:r>
        <w:rPr>
          <w:sz w:val="26"/>
          <w:szCs w:val="26"/>
        </w:rPr>
        <w:t>Ракитненс</w:t>
      </w:r>
      <w:r w:rsidRPr="005D1AF4">
        <w:rPr>
          <w:sz w:val="26"/>
          <w:szCs w:val="26"/>
        </w:rPr>
        <w:t>кого сельского поселения от  2</w:t>
      </w:r>
      <w:r>
        <w:rPr>
          <w:sz w:val="26"/>
          <w:szCs w:val="26"/>
        </w:rPr>
        <w:t>1</w:t>
      </w:r>
      <w:r w:rsidRPr="005D1AF4">
        <w:rPr>
          <w:sz w:val="26"/>
          <w:szCs w:val="26"/>
        </w:rPr>
        <w:t xml:space="preserve">.12.2014 года № </w:t>
      </w:r>
      <w:r>
        <w:rPr>
          <w:sz w:val="26"/>
          <w:szCs w:val="26"/>
        </w:rPr>
        <w:t>165</w:t>
      </w:r>
      <w:r w:rsidRPr="005D1AF4">
        <w:rPr>
          <w:sz w:val="26"/>
          <w:szCs w:val="26"/>
        </w:rPr>
        <w:t xml:space="preserve"> «О бюджете </w:t>
      </w:r>
      <w:r>
        <w:rPr>
          <w:sz w:val="26"/>
          <w:szCs w:val="26"/>
        </w:rPr>
        <w:t>Ракитненског</w:t>
      </w:r>
      <w:r w:rsidRPr="005D1AF4">
        <w:rPr>
          <w:sz w:val="26"/>
          <w:szCs w:val="26"/>
        </w:rPr>
        <w:t xml:space="preserve">о сельского поселения на 2015 год и на плановый период 2016 и 2017 годов» </w:t>
      </w:r>
      <w:r w:rsidRPr="005D1AF4">
        <w:rPr>
          <w:bCs/>
          <w:sz w:val="26"/>
          <w:szCs w:val="26"/>
          <w:bdr w:val="none" w:sz="0" w:space="0" w:color="auto" w:frame="1"/>
        </w:rPr>
        <w:t xml:space="preserve">бюджетные назначения на 2015 год Администрации поселения, как главному распорядителю бюджетных средств, предусмотрены  </w:t>
      </w:r>
      <w:r w:rsidRPr="00654E70">
        <w:rPr>
          <w:bCs/>
          <w:sz w:val="26"/>
          <w:szCs w:val="26"/>
          <w:bdr w:val="none" w:sz="0" w:space="0" w:color="auto" w:frame="1"/>
        </w:rPr>
        <w:t>в ра</w:t>
      </w:r>
      <w:r w:rsidRPr="00A37798">
        <w:rPr>
          <w:bCs/>
          <w:sz w:val="26"/>
          <w:szCs w:val="26"/>
          <w:bdr w:val="none" w:sz="0" w:space="0" w:color="auto" w:frame="1"/>
        </w:rPr>
        <w:t xml:space="preserve">змере 2 306,2 тыс. рублей и соответствуют показателям сводной бюджетной росписи. Расходы в 2015 году исполнены в сумме 3781,8 тыс. рублей, что </w:t>
      </w:r>
      <w:r w:rsidRPr="0026051D">
        <w:rPr>
          <w:bCs/>
          <w:sz w:val="26"/>
          <w:szCs w:val="26"/>
          <w:bdr w:val="none" w:sz="0" w:space="0" w:color="auto" w:frame="1"/>
        </w:rPr>
        <w:t>составляет 93,6 % от утвержденных плановых показателей. Данные показатели не соответствуют показателям отчета ф. 0503127 бюджетной отчетности (ф. 0503127 сформирована с нулевыми показателями).</w:t>
      </w:r>
    </w:p>
    <w:p w:rsidR="00BB70EB" w:rsidRPr="000E42E9" w:rsidRDefault="00BB70EB" w:rsidP="003F0FEE">
      <w:pPr>
        <w:spacing w:line="360" w:lineRule="auto"/>
        <w:ind w:firstLine="708"/>
        <w:jc w:val="both"/>
        <w:rPr>
          <w:sz w:val="26"/>
          <w:szCs w:val="26"/>
        </w:rPr>
      </w:pPr>
      <w:r w:rsidRPr="000E42E9">
        <w:rPr>
          <w:sz w:val="26"/>
          <w:szCs w:val="26"/>
        </w:rPr>
        <w:t xml:space="preserve">В окончательной редакции бюджет поселения на 2015 год утвержден по доходам 2306,2 тыс. рублей и по расходам в сумме 4040,5 тыс. рублей, с превышением расходов над доходами </w:t>
      </w:r>
      <w:r w:rsidRPr="000E42E9">
        <w:rPr>
          <w:bCs/>
          <w:sz w:val="26"/>
          <w:szCs w:val="26"/>
        </w:rPr>
        <w:t xml:space="preserve">1734,3 </w:t>
      </w:r>
      <w:r w:rsidRPr="000E42E9">
        <w:rPr>
          <w:sz w:val="26"/>
          <w:szCs w:val="26"/>
        </w:rPr>
        <w:t>тыс. рублей.</w:t>
      </w:r>
      <w:r>
        <w:rPr>
          <w:sz w:val="26"/>
          <w:szCs w:val="26"/>
        </w:rPr>
        <w:t xml:space="preserve"> При этом остаток на едином счете бюджета на 01.01.2015 г. составлял 1734,3 тыс. рублей. </w:t>
      </w:r>
    </w:p>
    <w:p w:rsidR="00BB70EB" w:rsidRDefault="00BB70EB" w:rsidP="003F0FE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0E42E9">
        <w:rPr>
          <w:sz w:val="26"/>
          <w:szCs w:val="26"/>
        </w:rPr>
        <w:t xml:space="preserve">Фактически бюджет Ракитненского сельского поселения исполнен по доходам в размере </w:t>
      </w:r>
      <w:r w:rsidRPr="000E42E9">
        <w:rPr>
          <w:bCs/>
          <w:sz w:val="26"/>
          <w:szCs w:val="26"/>
        </w:rPr>
        <w:t xml:space="preserve">2059,5 </w:t>
      </w:r>
      <w:r w:rsidRPr="000E42E9">
        <w:rPr>
          <w:sz w:val="26"/>
          <w:szCs w:val="26"/>
        </w:rPr>
        <w:t xml:space="preserve">тыс. рублей, по расходам в размере </w:t>
      </w:r>
      <w:r w:rsidRPr="000E42E9">
        <w:rPr>
          <w:bCs/>
          <w:sz w:val="26"/>
          <w:szCs w:val="26"/>
        </w:rPr>
        <w:t xml:space="preserve">3781,8 </w:t>
      </w:r>
      <w:r w:rsidRPr="000E42E9">
        <w:rPr>
          <w:sz w:val="26"/>
          <w:szCs w:val="26"/>
        </w:rPr>
        <w:t xml:space="preserve">тыс. рублей, с дефицитом в размере </w:t>
      </w:r>
      <w:r w:rsidRPr="000E42E9">
        <w:rPr>
          <w:bCs/>
          <w:sz w:val="26"/>
          <w:szCs w:val="26"/>
        </w:rPr>
        <w:t xml:space="preserve">1722,3 </w:t>
      </w:r>
      <w:r w:rsidRPr="000E42E9">
        <w:rPr>
          <w:sz w:val="26"/>
          <w:szCs w:val="26"/>
        </w:rPr>
        <w:t xml:space="preserve">тыс. рублей. </w:t>
      </w:r>
    </w:p>
    <w:p w:rsidR="00BB70EB" w:rsidRPr="00C32A04" w:rsidRDefault="00BB70EB" w:rsidP="006C462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6C462E">
        <w:rPr>
          <w:sz w:val="26"/>
          <w:szCs w:val="26"/>
        </w:rPr>
        <w:t>В течение 2015 года в бюджет поселения изменения вносились четыре раза. Все</w:t>
      </w:r>
      <w:r w:rsidRPr="00C32A04">
        <w:rPr>
          <w:sz w:val="26"/>
          <w:szCs w:val="26"/>
        </w:rPr>
        <w:t xml:space="preserve"> уточнения, вносимые в показатели бюджета Ракитненского сельского поселения, рассматривались и утверждались начальником управления финансов администрации Дальнереченского муниципального района. </w:t>
      </w:r>
    </w:p>
    <w:p w:rsidR="00BB70EB" w:rsidRPr="00823DEA" w:rsidRDefault="00BB70EB" w:rsidP="00AB02B1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823DEA">
        <w:rPr>
          <w:bCs/>
          <w:sz w:val="26"/>
          <w:szCs w:val="26"/>
          <w:bdr w:val="none" w:sz="0" w:space="0" w:color="auto" w:frame="1"/>
        </w:rPr>
        <w:t xml:space="preserve">Учетная политика Администрации Ракитненского сельского поселения  определена Приказом от 31.12.2008 № 34 «Об учетной политике для целей </w:t>
      </w:r>
      <w:r w:rsidRPr="0026051D">
        <w:rPr>
          <w:bCs/>
          <w:sz w:val="26"/>
          <w:szCs w:val="26"/>
          <w:bdr w:val="none" w:sz="0" w:space="0" w:color="auto" w:frame="1"/>
        </w:rPr>
        <w:t>бюджетного учета администрации Ракитненского сельского поселения». По тексту документа имеются ссылки на Федеральный закон  от 21.11.1996 г. № 129–ФЗ. С 1</w:t>
      </w:r>
      <w:r w:rsidRPr="00823DEA">
        <w:rPr>
          <w:bCs/>
          <w:sz w:val="26"/>
          <w:szCs w:val="26"/>
          <w:bdr w:val="none" w:sz="0" w:space="0" w:color="auto" w:frame="1"/>
        </w:rPr>
        <w:t xml:space="preserve"> января 2012 года данный нормативный акт утратил силу, при формировании учетной политики и организации бюджетного учета следует опираться на нормы, определенные федеральным законом от 06.12.2011 N 402-ФЗ "О бухгалтерском учете".</w:t>
      </w:r>
    </w:p>
    <w:p w:rsidR="00BB70EB" w:rsidRDefault="00BB70EB" w:rsidP="00AB02B1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D03A56">
        <w:rPr>
          <w:bCs/>
          <w:sz w:val="26"/>
          <w:szCs w:val="26"/>
          <w:bdr w:val="none" w:sz="0" w:space="0" w:color="auto" w:frame="1"/>
        </w:rPr>
        <w:t xml:space="preserve">В соответствии с п. </w:t>
      </w:r>
      <w:r>
        <w:rPr>
          <w:bCs/>
          <w:sz w:val="26"/>
          <w:szCs w:val="26"/>
          <w:bdr w:val="none" w:sz="0" w:space="0" w:color="auto" w:frame="1"/>
        </w:rPr>
        <w:t>7</w:t>
      </w:r>
      <w:r w:rsidRPr="00D03A56">
        <w:rPr>
          <w:bCs/>
          <w:sz w:val="26"/>
          <w:szCs w:val="26"/>
          <w:bdr w:val="none" w:sz="0" w:space="0" w:color="auto" w:frame="1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23.12.2010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Инструкция № 191н)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4155C0">
        <w:rPr>
          <w:bCs/>
          <w:sz w:val="26"/>
          <w:szCs w:val="26"/>
          <w:bdr w:val="none" w:sz="0" w:space="0" w:color="auto" w:frame="1"/>
        </w:rPr>
        <w:t>п</w:t>
      </w:r>
      <w:r w:rsidRPr="004155C0">
        <w:rPr>
          <w:sz w:val="26"/>
          <w:szCs w:val="26"/>
        </w:rPr>
        <w:t xml:space="preserve">еред составлением годовой бюджетной отчетности должна быть проведена инвентаризация активов и обязательств. </w:t>
      </w:r>
      <w:r w:rsidRPr="00A70F82">
        <w:rPr>
          <w:bCs/>
          <w:sz w:val="26"/>
          <w:szCs w:val="26"/>
          <w:bdr w:val="none" w:sz="0" w:space="0" w:color="auto" w:frame="1"/>
        </w:rPr>
        <w:t xml:space="preserve">Приложением 3 к Приказу от 31.12.2008 № 34 «Об учетной политике для целей бюджетного учета администрации Ракитненского сельского поселения» определены сроки проведения инвентаризации имущества и финансовых обязательств: основных средств  - 1 раз в 3 года, материальных запасов - ежегодно, </w:t>
      </w:r>
      <w:r w:rsidRPr="0026051D">
        <w:rPr>
          <w:bCs/>
          <w:sz w:val="26"/>
          <w:szCs w:val="26"/>
          <w:bdr w:val="none" w:sz="0" w:space="0" w:color="auto" w:frame="1"/>
        </w:rPr>
        <w:t>расчетов с прочими дебиторами и кредиторами – ежегодно. Приказ на проведении инвентаризации и оформленные результаты инвентаризации проверке представлены не были, в нарушение п.152 Инструкции № 191н в составе годовой отчетности</w:t>
      </w:r>
      <w:r>
        <w:rPr>
          <w:bCs/>
          <w:sz w:val="26"/>
          <w:szCs w:val="26"/>
          <w:bdr w:val="none" w:sz="0" w:space="0" w:color="auto" w:frame="1"/>
        </w:rPr>
        <w:t xml:space="preserve"> отсутствует приложение к пояснительной записке - </w:t>
      </w:r>
      <w:r w:rsidRPr="005E1874">
        <w:rPr>
          <w:sz w:val="26"/>
          <w:szCs w:val="26"/>
        </w:rPr>
        <w:t>Сведения о проведении инвентаризаций (Таблица № 6)</w:t>
      </w:r>
      <w:r>
        <w:rPr>
          <w:sz w:val="26"/>
          <w:szCs w:val="26"/>
        </w:rPr>
        <w:t>.</w:t>
      </w:r>
    </w:p>
    <w:p w:rsidR="00BB70EB" w:rsidRDefault="00BB70EB" w:rsidP="003F0FEE">
      <w:pPr>
        <w:ind w:firstLine="708"/>
        <w:jc w:val="both"/>
        <w:rPr>
          <w:sz w:val="16"/>
          <w:szCs w:val="16"/>
        </w:rPr>
      </w:pPr>
    </w:p>
    <w:p w:rsidR="00BB70EB" w:rsidRDefault="00BB70EB" w:rsidP="00CD65AB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410464">
        <w:rPr>
          <w:b/>
          <w:bCs/>
          <w:sz w:val="26"/>
          <w:szCs w:val="26"/>
          <w:bdr w:val="none" w:sz="0" w:space="0" w:color="auto" w:frame="1"/>
        </w:rPr>
        <w:t>Анализ показателей бюджетной отчетности</w:t>
      </w:r>
    </w:p>
    <w:p w:rsidR="00BB70EB" w:rsidRDefault="00BB70EB" w:rsidP="003F0FEE">
      <w:pPr>
        <w:jc w:val="center"/>
        <w:rPr>
          <w:b/>
          <w:sz w:val="26"/>
          <w:szCs w:val="26"/>
        </w:rPr>
      </w:pPr>
    </w:p>
    <w:p w:rsidR="00BB70EB" w:rsidRPr="005F5120" w:rsidRDefault="00BB70EB" w:rsidP="003F0FEE">
      <w:pPr>
        <w:jc w:val="center"/>
        <w:rPr>
          <w:b/>
          <w:sz w:val="26"/>
          <w:szCs w:val="26"/>
        </w:rPr>
      </w:pPr>
      <w:r w:rsidRPr="005F5120">
        <w:rPr>
          <w:b/>
          <w:sz w:val="26"/>
          <w:szCs w:val="26"/>
        </w:rPr>
        <w:t xml:space="preserve">Анализ исполнения доходов бюджета </w:t>
      </w:r>
    </w:p>
    <w:p w:rsidR="00BB70EB" w:rsidRPr="005F5120" w:rsidRDefault="00BB70EB" w:rsidP="003F0F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</w:t>
      </w:r>
      <w:r w:rsidRPr="005F5120">
        <w:rPr>
          <w:b/>
          <w:sz w:val="26"/>
          <w:szCs w:val="26"/>
        </w:rPr>
        <w:t xml:space="preserve"> сельского поселения за 2015 год</w:t>
      </w:r>
    </w:p>
    <w:p w:rsidR="00BB70EB" w:rsidRPr="00662313" w:rsidRDefault="00BB70EB" w:rsidP="003F0FEE">
      <w:pPr>
        <w:jc w:val="center"/>
        <w:rPr>
          <w:b/>
          <w:sz w:val="26"/>
          <w:szCs w:val="26"/>
          <w:highlight w:val="yellow"/>
        </w:rPr>
      </w:pPr>
    </w:p>
    <w:p w:rsidR="00BB70EB" w:rsidRDefault="00BB70EB" w:rsidP="00CD65AB">
      <w:pPr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CB5C6F">
        <w:rPr>
          <w:bCs/>
          <w:sz w:val="26"/>
          <w:szCs w:val="26"/>
          <w:bdr w:val="none" w:sz="0" w:space="0" w:color="auto" w:frame="1"/>
        </w:rPr>
        <w:t>Исполнение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доходной части бюджета поселения характеризуется  следующими данными:</w:t>
      </w:r>
      <w:r>
        <w:rPr>
          <w:bCs/>
          <w:sz w:val="26"/>
          <w:szCs w:val="26"/>
          <w:bdr w:val="none" w:sz="0" w:space="0" w:color="auto" w:frame="1"/>
        </w:rPr>
        <w:t xml:space="preserve">                                                                                                                   </w:t>
      </w:r>
    </w:p>
    <w:p w:rsidR="00BB70EB" w:rsidRPr="008F4DA1" w:rsidRDefault="00BB70EB" w:rsidP="006559AE">
      <w:pPr>
        <w:ind w:firstLine="708"/>
        <w:jc w:val="right"/>
        <w:rPr>
          <w:bCs/>
          <w:sz w:val="26"/>
          <w:szCs w:val="26"/>
          <w:bdr w:val="none" w:sz="0" w:space="0" w:color="auto" w:frame="1"/>
        </w:rPr>
      </w:pPr>
      <w:r w:rsidRPr="008F4DA1">
        <w:rPr>
          <w:bCs/>
          <w:sz w:val="26"/>
          <w:szCs w:val="26"/>
          <w:bdr w:val="none" w:sz="0" w:space="0" w:color="auto" w:frame="1"/>
        </w:rPr>
        <w:t>Таблица 1</w:t>
      </w:r>
    </w:p>
    <w:p w:rsidR="00BB70EB" w:rsidRPr="008F4DA1" w:rsidRDefault="00BB70EB" w:rsidP="00CD65AB">
      <w:pPr>
        <w:jc w:val="right"/>
        <w:rPr>
          <w:bCs/>
          <w:sz w:val="26"/>
          <w:szCs w:val="26"/>
          <w:bdr w:val="none" w:sz="0" w:space="0" w:color="auto" w:frame="1"/>
        </w:rPr>
      </w:pPr>
      <w:r w:rsidRPr="008F4DA1">
        <w:rPr>
          <w:bCs/>
          <w:sz w:val="26"/>
          <w:szCs w:val="26"/>
          <w:bdr w:val="none" w:sz="0" w:space="0" w:color="auto" w:frame="1"/>
        </w:rPr>
        <w:t xml:space="preserve">             (Тыс. рублей)</w:t>
      </w:r>
    </w:p>
    <w:tbl>
      <w:tblPr>
        <w:tblW w:w="986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87"/>
        <w:gridCol w:w="1260"/>
        <w:gridCol w:w="1440"/>
        <w:gridCol w:w="903"/>
        <w:gridCol w:w="1257"/>
        <w:gridCol w:w="1260"/>
        <w:gridCol w:w="1260"/>
      </w:tblGrid>
      <w:tr w:rsidR="00BB70EB" w:rsidRPr="00A11BBE" w:rsidTr="00CD65AB">
        <w:trPr>
          <w:trHeight w:val="571"/>
        </w:trPr>
        <w:tc>
          <w:tcPr>
            <w:tcW w:w="2487" w:type="dxa"/>
            <w:vMerge w:val="restart"/>
            <w:shd w:val="clear" w:color="auto" w:fill="F5F5F5"/>
            <w:vAlign w:val="center"/>
          </w:tcPr>
          <w:p w:rsidR="00BB70EB" w:rsidRDefault="00BB70EB" w:rsidP="00CD65A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</w:t>
            </w:r>
          </w:p>
          <w:p w:rsidR="00BB70EB" w:rsidRPr="00A11BBE" w:rsidRDefault="00BB70EB" w:rsidP="00CD65A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отрасли</w:t>
            </w:r>
          </w:p>
        </w:tc>
        <w:tc>
          <w:tcPr>
            <w:tcW w:w="1260" w:type="dxa"/>
            <w:vMerge w:val="restart"/>
            <w:shd w:val="clear" w:color="auto" w:fill="F5F5F5"/>
            <w:vAlign w:val="center"/>
          </w:tcPr>
          <w:p w:rsidR="00BB70EB" w:rsidRDefault="00BB70EB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A11BBE">
              <w:rPr>
                <w:b/>
                <w:sz w:val="21"/>
                <w:szCs w:val="21"/>
              </w:rPr>
              <w:t xml:space="preserve">Исполнено за </w:t>
            </w:r>
          </w:p>
          <w:p w:rsidR="00BB70EB" w:rsidRPr="00A11BBE" w:rsidRDefault="00BB70EB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A11BBE">
              <w:rPr>
                <w:b/>
                <w:sz w:val="21"/>
                <w:szCs w:val="21"/>
              </w:rPr>
              <w:t>2014 год</w:t>
            </w:r>
          </w:p>
        </w:tc>
        <w:tc>
          <w:tcPr>
            <w:tcW w:w="1440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A11BBE" w:rsidRDefault="00BB70EB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A11BBE">
              <w:rPr>
                <w:b/>
                <w:sz w:val="21"/>
                <w:szCs w:val="21"/>
              </w:rPr>
              <w:t>Плановые назначения на 2015 год</w:t>
            </w:r>
          </w:p>
        </w:tc>
        <w:tc>
          <w:tcPr>
            <w:tcW w:w="3420" w:type="dxa"/>
            <w:gridSpan w:val="3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A11BBE" w:rsidRDefault="00BB70EB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A11BBE">
              <w:rPr>
                <w:b/>
                <w:sz w:val="21"/>
                <w:szCs w:val="21"/>
              </w:rPr>
              <w:t>Исполнено</w:t>
            </w:r>
          </w:p>
          <w:p w:rsidR="00BB70EB" w:rsidRPr="00A11BBE" w:rsidRDefault="00BB70EB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A11BBE">
              <w:rPr>
                <w:b/>
                <w:sz w:val="21"/>
                <w:szCs w:val="21"/>
              </w:rPr>
              <w:t>2015 год</w:t>
            </w:r>
          </w:p>
        </w:tc>
        <w:tc>
          <w:tcPr>
            <w:tcW w:w="1260" w:type="dxa"/>
            <w:vMerge w:val="restart"/>
            <w:shd w:val="clear" w:color="auto" w:fill="F5F5F5"/>
            <w:vAlign w:val="center"/>
          </w:tcPr>
          <w:p w:rsidR="00BB70EB" w:rsidRPr="00A11BBE" w:rsidRDefault="00BB70EB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A11BBE">
              <w:rPr>
                <w:b/>
                <w:sz w:val="21"/>
                <w:szCs w:val="21"/>
              </w:rPr>
              <w:t xml:space="preserve">% исполнения  </w:t>
            </w:r>
            <w:r>
              <w:rPr>
                <w:b/>
                <w:sz w:val="21"/>
                <w:szCs w:val="21"/>
              </w:rPr>
              <w:t xml:space="preserve">   </w:t>
            </w:r>
            <w:r w:rsidRPr="00A11BBE">
              <w:rPr>
                <w:b/>
                <w:sz w:val="21"/>
                <w:szCs w:val="21"/>
              </w:rPr>
              <w:t xml:space="preserve">к уровню </w:t>
            </w:r>
          </w:p>
          <w:p w:rsidR="00BB70EB" w:rsidRPr="00A11BBE" w:rsidRDefault="00BB70EB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A11BBE">
              <w:rPr>
                <w:b/>
                <w:sz w:val="21"/>
                <w:szCs w:val="21"/>
              </w:rPr>
              <w:t>2014 года</w:t>
            </w:r>
          </w:p>
        </w:tc>
      </w:tr>
      <w:tr w:rsidR="00BB70EB" w:rsidRPr="00CB45FA" w:rsidTr="00CD65AB">
        <w:tc>
          <w:tcPr>
            <w:tcW w:w="2487" w:type="dxa"/>
            <w:vMerge/>
            <w:shd w:val="clear" w:color="auto" w:fill="F5F5F5"/>
            <w:vAlign w:val="center"/>
          </w:tcPr>
          <w:p w:rsidR="00BB70EB" w:rsidRPr="00CB45FA" w:rsidRDefault="00BB70EB" w:rsidP="003F0FE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Merge/>
            <w:shd w:val="clear" w:color="auto" w:fill="F5F5F5"/>
          </w:tcPr>
          <w:p w:rsidR="00BB70EB" w:rsidRPr="00CB45FA" w:rsidRDefault="00BB70EB" w:rsidP="003F0F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F5F5F5"/>
            <w:vAlign w:val="center"/>
          </w:tcPr>
          <w:p w:rsidR="00BB70EB" w:rsidRPr="00CB45FA" w:rsidRDefault="00BB70EB" w:rsidP="003F0F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A11BBE" w:rsidRDefault="00BB70EB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A11BBE">
              <w:rPr>
                <w:b/>
                <w:sz w:val="21"/>
                <w:szCs w:val="21"/>
              </w:rPr>
              <w:t>сумма</w:t>
            </w:r>
          </w:p>
        </w:tc>
        <w:tc>
          <w:tcPr>
            <w:tcW w:w="125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A11BBE" w:rsidRDefault="00BB70EB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A11BBE">
              <w:rPr>
                <w:b/>
                <w:sz w:val="21"/>
                <w:szCs w:val="21"/>
              </w:rPr>
              <w:t>уд. вес в общем объеме доходов</w:t>
            </w:r>
          </w:p>
        </w:tc>
        <w:tc>
          <w:tcPr>
            <w:tcW w:w="1260" w:type="dxa"/>
            <w:shd w:val="clear" w:color="auto" w:fill="F5F5F5"/>
            <w:vAlign w:val="center"/>
          </w:tcPr>
          <w:p w:rsidR="00BB70EB" w:rsidRPr="00A11BBE" w:rsidRDefault="00BB70EB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A11BBE">
              <w:rPr>
                <w:b/>
                <w:sz w:val="21"/>
                <w:szCs w:val="21"/>
              </w:rPr>
              <w:t>%</w:t>
            </w:r>
          </w:p>
          <w:p w:rsidR="00BB70EB" w:rsidRPr="00A11BBE" w:rsidRDefault="00BB70EB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A11BBE">
              <w:rPr>
                <w:b/>
                <w:sz w:val="21"/>
                <w:szCs w:val="21"/>
              </w:rPr>
              <w:t>исполнения</w:t>
            </w:r>
          </w:p>
        </w:tc>
        <w:tc>
          <w:tcPr>
            <w:tcW w:w="1260" w:type="dxa"/>
            <w:vMerge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CB45FA" w:rsidRDefault="00BB70EB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 w:rsidR="00BB70EB" w:rsidRPr="00CB45FA" w:rsidTr="00CD65AB">
        <w:trPr>
          <w:trHeight w:val="417"/>
        </w:trPr>
        <w:tc>
          <w:tcPr>
            <w:tcW w:w="2487" w:type="dxa"/>
            <w:shd w:val="clear" w:color="auto" w:fill="F8F8F8"/>
            <w:vAlign w:val="center"/>
          </w:tcPr>
          <w:p w:rsidR="00BB70EB" w:rsidRPr="00CB45FA" w:rsidRDefault="00BB70EB" w:rsidP="00CD65AB">
            <w:pPr>
              <w:ind w:left="1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60" w:type="dxa"/>
            <w:shd w:val="clear" w:color="auto" w:fill="F8F8F8"/>
            <w:vAlign w:val="center"/>
          </w:tcPr>
          <w:p w:rsidR="00BB70EB" w:rsidRPr="00D91F60" w:rsidRDefault="00BB70EB" w:rsidP="00CD65A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4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EA3F22" w:rsidRDefault="00BB70EB" w:rsidP="00CD65A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03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EA3F22" w:rsidRDefault="00BB70EB" w:rsidP="00CD65A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57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Default="00BB70EB" w:rsidP="00CD65A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60" w:type="dxa"/>
            <w:shd w:val="clear" w:color="auto" w:fill="F8F8F8"/>
            <w:vAlign w:val="center"/>
          </w:tcPr>
          <w:p w:rsidR="00BB70EB" w:rsidRPr="00D2157F" w:rsidRDefault="00BB70EB" w:rsidP="00CD65A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6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D2157F" w:rsidRDefault="00BB70EB" w:rsidP="00CD65A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BB70EB" w:rsidRPr="00CB45FA" w:rsidTr="00CD65AB">
        <w:tc>
          <w:tcPr>
            <w:tcW w:w="2487" w:type="dxa"/>
            <w:shd w:val="clear" w:color="auto" w:fill="F8F8F8"/>
            <w:vAlign w:val="bottom"/>
          </w:tcPr>
          <w:p w:rsidR="00BB70EB" w:rsidRPr="00CB45FA" w:rsidRDefault="00BB70EB" w:rsidP="003F0FEE">
            <w:pPr>
              <w:spacing w:line="210" w:lineRule="atLeast"/>
              <w:ind w:left="150"/>
              <w:rPr>
                <w:sz w:val="21"/>
                <w:szCs w:val="21"/>
              </w:rPr>
            </w:pPr>
            <w:r w:rsidRPr="00CB45FA"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F8F8F8"/>
            <w:vAlign w:val="center"/>
          </w:tcPr>
          <w:p w:rsidR="00BB70EB" w:rsidRPr="00F07A8A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07A8A">
              <w:rPr>
                <w:sz w:val="21"/>
                <w:szCs w:val="21"/>
              </w:rPr>
              <w:t>4584,6</w:t>
            </w:r>
          </w:p>
        </w:tc>
        <w:tc>
          <w:tcPr>
            <w:tcW w:w="144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F07A8A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07A8A">
              <w:rPr>
                <w:sz w:val="21"/>
                <w:szCs w:val="21"/>
              </w:rPr>
              <w:t>1184,9</w:t>
            </w:r>
          </w:p>
        </w:tc>
        <w:tc>
          <w:tcPr>
            <w:tcW w:w="903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F07A8A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07A8A">
              <w:rPr>
                <w:sz w:val="21"/>
                <w:szCs w:val="21"/>
              </w:rPr>
              <w:t>1025,8</w:t>
            </w:r>
          </w:p>
        </w:tc>
        <w:tc>
          <w:tcPr>
            <w:tcW w:w="1257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573351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573351">
              <w:rPr>
                <w:sz w:val="21"/>
                <w:szCs w:val="21"/>
              </w:rPr>
              <w:t>49,8</w:t>
            </w:r>
          </w:p>
        </w:tc>
        <w:tc>
          <w:tcPr>
            <w:tcW w:w="1260" w:type="dxa"/>
            <w:shd w:val="clear" w:color="auto" w:fill="F8F8F8"/>
            <w:vAlign w:val="center"/>
          </w:tcPr>
          <w:p w:rsidR="00BB70EB" w:rsidRPr="00573351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573351">
              <w:rPr>
                <w:sz w:val="21"/>
                <w:szCs w:val="21"/>
              </w:rPr>
              <w:t>86,6</w:t>
            </w:r>
          </w:p>
        </w:tc>
        <w:tc>
          <w:tcPr>
            <w:tcW w:w="126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26788A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6788A">
              <w:rPr>
                <w:sz w:val="21"/>
                <w:szCs w:val="21"/>
              </w:rPr>
              <w:t>22,4</w:t>
            </w:r>
          </w:p>
        </w:tc>
      </w:tr>
      <w:tr w:rsidR="00BB70EB" w:rsidRPr="00CB45FA" w:rsidTr="00CD65AB">
        <w:tc>
          <w:tcPr>
            <w:tcW w:w="2487" w:type="dxa"/>
            <w:shd w:val="clear" w:color="auto" w:fill="F5F5F5"/>
            <w:vAlign w:val="bottom"/>
          </w:tcPr>
          <w:p w:rsidR="00BB70EB" w:rsidRPr="00CB45FA" w:rsidRDefault="00BB70EB" w:rsidP="003F0FEE">
            <w:pPr>
              <w:spacing w:line="210" w:lineRule="atLeast"/>
              <w:ind w:left="150"/>
              <w:rPr>
                <w:sz w:val="21"/>
                <w:szCs w:val="21"/>
              </w:rPr>
            </w:pPr>
            <w:r w:rsidRPr="00CB45FA">
              <w:rPr>
                <w:sz w:val="21"/>
                <w:szCs w:val="21"/>
              </w:rPr>
              <w:t>Дотация на выравнивание уровня бюджетной обеспеченности поселения</w:t>
            </w:r>
          </w:p>
        </w:tc>
        <w:tc>
          <w:tcPr>
            <w:tcW w:w="1260" w:type="dxa"/>
            <w:shd w:val="clear" w:color="auto" w:fill="F5F5F5"/>
            <w:vAlign w:val="center"/>
          </w:tcPr>
          <w:p w:rsidR="00BB70EB" w:rsidRPr="00F07A8A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07A8A">
              <w:rPr>
                <w:sz w:val="21"/>
                <w:szCs w:val="21"/>
              </w:rPr>
              <w:t>1294,00</w:t>
            </w:r>
          </w:p>
        </w:tc>
        <w:tc>
          <w:tcPr>
            <w:tcW w:w="144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F07A8A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07A8A">
              <w:rPr>
                <w:sz w:val="21"/>
                <w:szCs w:val="21"/>
              </w:rPr>
              <w:t>1027,00</w:t>
            </w:r>
          </w:p>
        </w:tc>
        <w:tc>
          <w:tcPr>
            <w:tcW w:w="90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F07A8A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07A8A">
              <w:rPr>
                <w:sz w:val="21"/>
                <w:szCs w:val="21"/>
              </w:rPr>
              <w:t>939,4</w:t>
            </w:r>
          </w:p>
        </w:tc>
        <w:tc>
          <w:tcPr>
            <w:tcW w:w="125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573351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573351">
              <w:rPr>
                <w:sz w:val="21"/>
                <w:szCs w:val="21"/>
              </w:rPr>
              <w:t>45,6</w:t>
            </w:r>
          </w:p>
        </w:tc>
        <w:tc>
          <w:tcPr>
            <w:tcW w:w="1260" w:type="dxa"/>
            <w:shd w:val="clear" w:color="auto" w:fill="F5F5F5"/>
            <w:vAlign w:val="center"/>
          </w:tcPr>
          <w:p w:rsidR="00BB70EB" w:rsidRPr="00573351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573351">
              <w:rPr>
                <w:sz w:val="21"/>
                <w:szCs w:val="21"/>
              </w:rPr>
              <w:t>91,5</w:t>
            </w:r>
          </w:p>
        </w:tc>
        <w:tc>
          <w:tcPr>
            <w:tcW w:w="126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26788A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6788A">
              <w:rPr>
                <w:sz w:val="21"/>
                <w:szCs w:val="21"/>
              </w:rPr>
              <w:t>72,6</w:t>
            </w:r>
          </w:p>
        </w:tc>
      </w:tr>
      <w:tr w:rsidR="00BB70EB" w:rsidRPr="00CB45FA" w:rsidTr="00CD65AB">
        <w:tc>
          <w:tcPr>
            <w:tcW w:w="2487" w:type="dxa"/>
            <w:shd w:val="clear" w:color="auto" w:fill="F5F5F5"/>
            <w:vAlign w:val="center"/>
          </w:tcPr>
          <w:p w:rsidR="00BB70EB" w:rsidRPr="00CB45FA" w:rsidRDefault="00BB70EB" w:rsidP="003F0FEE">
            <w:pPr>
              <w:spacing w:line="210" w:lineRule="atLeast"/>
              <w:ind w:left="150"/>
              <w:rPr>
                <w:sz w:val="21"/>
                <w:szCs w:val="21"/>
              </w:rPr>
            </w:pPr>
            <w:r w:rsidRPr="00CB45FA">
              <w:rPr>
                <w:sz w:val="21"/>
                <w:szCs w:val="21"/>
              </w:rPr>
              <w:t>Субвенции бюджетам субъектов Р</w:t>
            </w:r>
            <w:r>
              <w:rPr>
                <w:sz w:val="21"/>
                <w:szCs w:val="21"/>
              </w:rPr>
              <w:t>Ф</w:t>
            </w:r>
            <w:r w:rsidRPr="00CB45FA">
              <w:rPr>
                <w:sz w:val="21"/>
                <w:szCs w:val="21"/>
              </w:rPr>
              <w:t xml:space="preserve"> и </w:t>
            </w:r>
            <w:r>
              <w:rPr>
                <w:sz w:val="21"/>
                <w:szCs w:val="21"/>
              </w:rPr>
              <w:t>МО на осуществление первичного воинского учета</w:t>
            </w:r>
          </w:p>
        </w:tc>
        <w:tc>
          <w:tcPr>
            <w:tcW w:w="1260" w:type="dxa"/>
            <w:shd w:val="clear" w:color="auto" w:fill="F5F5F5"/>
            <w:vAlign w:val="center"/>
          </w:tcPr>
          <w:p w:rsidR="00BB70EB" w:rsidRPr="00F07A8A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07A8A">
              <w:rPr>
                <w:sz w:val="21"/>
                <w:szCs w:val="21"/>
              </w:rPr>
              <w:t>98,8</w:t>
            </w:r>
          </w:p>
        </w:tc>
        <w:tc>
          <w:tcPr>
            <w:tcW w:w="144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F07A8A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07A8A">
              <w:rPr>
                <w:sz w:val="21"/>
                <w:szCs w:val="21"/>
              </w:rPr>
              <w:t>94,3</w:t>
            </w:r>
          </w:p>
        </w:tc>
        <w:tc>
          <w:tcPr>
            <w:tcW w:w="90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F07A8A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07A8A">
              <w:rPr>
                <w:sz w:val="21"/>
                <w:szCs w:val="21"/>
              </w:rPr>
              <w:t>94,3</w:t>
            </w:r>
          </w:p>
        </w:tc>
        <w:tc>
          <w:tcPr>
            <w:tcW w:w="125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573351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573351">
              <w:rPr>
                <w:sz w:val="21"/>
                <w:szCs w:val="21"/>
              </w:rPr>
              <w:t>4,6</w:t>
            </w:r>
          </w:p>
        </w:tc>
        <w:tc>
          <w:tcPr>
            <w:tcW w:w="1260" w:type="dxa"/>
            <w:shd w:val="clear" w:color="auto" w:fill="F5F5F5"/>
            <w:vAlign w:val="center"/>
          </w:tcPr>
          <w:p w:rsidR="00BB70EB" w:rsidRPr="00D22672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 w:rsidRPr="00573351">
              <w:rPr>
                <w:sz w:val="21"/>
                <w:szCs w:val="21"/>
              </w:rPr>
              <w:t>100,0</w:t>
            </w:r>
          </w:p>
        </w:tc>
        <w:tc>
          <w:tcPr>
            <w:tcW w:w="126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26788A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6788A">
              <w:rPr>
                <w:sz w:val="21"/>
                <w:szCs w:val="21"/>
              </w:rPr>
              <w:t>95,5</w:t>
            </w:r>
          </w:p>
        </w:tc>
      </w:tr>
      <w:tr w:rsidR="00BB70EB" w:rsidRPr="00A11BBE" w:rsidTr="00CD65AB">
        <w:tc>
          <w:tcPr>
            <w:tcW w:w="2487" w:type="dxa"/>
            <w:shd w:val="clear" w:color="auto" w:fill="F5F5F5"/>
            <w:vAlign w:val="center"/>
          </w:tcPr>
          <w:p w:rsidR="00BB70EB" w:rsidRPr="00D2157F" w:rsidRDefault="00BB70EB" w:rsidP="003F0FEE">
            <w:pPr>
              <w:pStyle w:val="NormalWeb"/>
              <w:spacing w:before="0" w:beforeAutospacing="0" w:after="0" w:afterAutospacing="0" w:line="360" w:lineRule="atLeast"/>
              <w:ind w:left="150"/>
              <w:textAlignment w:val="baseline"/>
              <w:rPr>
                <w:b/>
                <w:sz w:val="21"/>
                <w:szCs w:val="21"/>
              </w:rPr>
            </w:pPr>
            <w:r w:rsidRPr="00D2157F">
              <w:rPr>
                <w:b/>
                <w:bCs/>
                <w:sz w:val="21"/>
                <w:szCs w:val="21"/>
                <w:bdr w:val="none" w:sz="0" w:space="0" w:color="auto" w:frame="1"/>
              </w:rPr>
              <w:t>ИТОГО ДОХОДОВ</w:t>
            </w:r>
          </w:p>
        </w:tc>
        <w:tc>
          <w:tcPr>
            <w:tcW w:w="1260" w:type="dxa"/>
            <w:shd w:val="clear" w:color="auto" w:fill="F5F5F5"/>
            <w:vAlign w:val="center"/>
          </w:tcPr>
          <w:p w:rsidR="00BB70EB" w:rsidRPr="00D22672" w:rsidRDefault="00BB70EB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sz w:val="21"/>
                <w:szCs w:val="21"/>
                <w:highlight w:val="yellow"/>
                <w:bdr w:val="none" w:sz="0" w:space="0" w:color="auto" w:frame="1"/>
              </w:rPr>
            </w:pPr>
            <w:r w:rsidRPr="00F07A8A">
              <w:rPr>
                <w:b/>
                <w:bCs/>
                <w:sz w:val="21"/>
                <w:szCs w:val="21"/>
                <w:bdr w:val="none" w:sz="0" w:space="0" w:color="auto" w:frame="1"/>
              </w:rPr>
              <w:t>5977,4</w:t>
            </w:r>
          </w:p>
        </w:tc>
        <w:tc>
          <w:tcPr>
            <w:tcW w:w="144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F07A8A" w:rsidRDefault="00BB70EB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07A8A">
              <w:rPr>
                <w:b/>
                <w:sz w:val="21"/>
                <w:szCs w:val="21"/>
              </w:rPr>
              <w:t>2306,2</w:t>
            </w:r>
          </w:p>
        </w:tc>
        <w:tc>
          <w:tcPr>
            <w:tcW w:w="90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F07A8A" w:rsidRDefault="00BB70EB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07A8A">
              <w:rPr>
                <w:b/>
                <w:sz w:val="21"/>
                <w:szCs w:val="21"/>
              </w:rPr>
              <w:t>2059,5</w:t>
            </w:r>
          </w:p>
        </w:tc>
        <w:tc>
          <w:tcPr>
            <w:tcW w:w="125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D22672" w:rsidRDefault="00BB70EB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z w:val="21"/>
                <w:szCs w:val="21"/>
                <w:highlight w:val="yellow"/>
              </w:rPr>
            </w:pPr>
            <w:r w:rsidRPr="00F07A8A">
              <w:rPr>
                <w:b/>
                <w:sz w:val="21"/>
                <w:szCs w:val="21"/>
              </w:rPr>
              <w:t>100,0</w:t>
            </w:r>
          </w:p>
        </w:tc>
        <w:tc>
          <w:tcPr>
            <w:tcW w:w="1260" w:type="dxa"/>
            <w:shd w:val="clear" w:color="auto" w:fill="F5F5F5"/>
            <w:vAlign w:val="center"/>
          </w:tcPr>
          <w:p w:rsidR="00BB70EB" w:rsidRPr="00D22672" w:rsidRDefault="00BB70EB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sz w:val="21"/>
                <w:szCs w:val="21"/>
                <w:highlight w:val="yellow"/>
                <w:bdr w:val="none" w:sz="0" w:space="0" w:color="auto" w:frame="1"/>
              </w:rPr>
            </w:pPr>
            <w:r w:rsidRPr="00573351">
              <w:rPr>
                <w:b/>
                <w:bCs/>
                <w:sz w:val="21"/>
                <w:szCs w:val="21"/>
                <w:bdr w:val="none" w:sz="0" w:space="0" w:color="auto" w:frame="1"/>
              </w:rPr>
              <w:t>89,3</w:t>
            </w:r>
          </w:p>
        </w:tc>
        <w:tc>
          <w:tcPr>
            <w:tcW w:w="126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26788A" w:rsidRDefault="00BB70EB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26788A">
              <w:rPr>
                <w:b/>
                <w:sz w:val="21"/>
                <w:szCs w:val="21"/>
              </w:rPr>
              <w:t>34,5</w:t>
            </w:r>
          </w:p>
        </w:tc>
      </w:tr>
    </w:tbl>
    <w:p w:rsidR="00BB70EB" w:rsidRDefault="00BB70EB" w:rsidP="003F0FEE">
      <w:pPr>
        <w:spacing w:line="360" w:lineRule="auto"/>
        <w:ind w:firstLine="708"/>
        <w:jc w:val="both"/>
        <w:rPr>
          <w:sz w:val="26"/>
          <w:szCs w:val="26"/>
          <w:highlight w:val="yellow"/>
        </w:rPr>
      </w:pPr>
    </w:p>
    <w:p w:rsidR="00BB70EB" w:rsidRPr="0026788A" w:rsidRDefault="00BB70EB" w:rsidP="003F0FEE">
      <w:pPr>
        <w:spacing w:line="360" w:lineRule="auto"/>
        <w:ind w:firstLine="708"/>
        <w:jc w:val="both"/>
        <w:rPr>
          <w:sz w:val="26"/>
          <w:szCs w:val="26"/>
        </w:rPr>
      </w:pPr>
      <w:r w:rsidRPr="0026788A">
        <w:rPr>
          <w:sz w:val="26"/>
          <w:szCs w:val="26"/>
        </w:rPr>
        <w:t>В структуре доходов бюджета Ракитненского сельского поселения за 2015 год налоговые и неналоговые доходы составили 49,8%, безвозмездные поступления 50,2%. Плановое задание по мобилизации налоговых и неналоговых доходов в бюджет поселения за 2015 год выполнено на 86,6% , сумма доходов, недопоступившая в бюджет от утвержденного плана составила 159,1 тыс. рублей.  При плане 1184,9 тыс.рублей фактически в бюджет поселения поступило 1025,8 тыс.рублей.</w:t>
      </w:r>
    </w:p>
    <w:p w:rsidR="00BB70EB" w:rsidRPr="0001091C" w:rsidRDefault="00BB70EB" w:rsidP="003F0FEE">
      <w:pPr>
        <w:spacing w:line="360" w:lineRule="auto"/>
        <w:ind w:firstLine="708"/>
        <w:jc w:val="both"/>
        <w:rPr>
          <w:sz w:val="26"/>
          <w:szCs w:val="26"/>
          <w:highlight w:val="yellow"/>
        </w:rPr>
      </w:pPr>
      <w:r w:rsidRPr="00F95E5E">
        <w:rPr>
          <w:sz w:val="26"/>
          <w:szCs w:val="26"/>
          <w:u w:val="single"/>
        </w:rPr>
        <w:t>Налог на доходы физических лиц</w:t>
      </w:r>
      <w:r w:rsidRPr="00F95E5E">
        <w:rPr>
          <w:sz w:val="26"/>
          <w:szCs w:val="26"/>
        </w:rPr>
        <w:t xml:space="preserve"> является одним из основных налогов, формирующих доходную часть бюджета п</w:t>
      </w:r>
      <w:r w:rsidRPr="00211E5E">
        <w:rPr>
          <w:sz w:val="26"/>
          <w:szCs w:val="26"/>
        </w:rPr>
        <w:t>оселения, который составил 26,8 % всех его налоговых доходов. В течение года поступило 275,12 тыс. рублей, или на 9,12 тыс. рублей больше,  что составляет 103,43 % к утвержденному планом значению.</w:t>
      </w:r>
    </w:p>
    <w:p w:rsidR="00BB70EB" w:rsidRPr="002213BD" w:rsidRDefault="00BB70EB" w:rsidP="009015F2">
      <w:pPr>
        <w:spacing w:line="360" w:lineRule="auto"/>
        <w:ind w:firstLine="708"/>
        <w:jc w:val="both"/>
        <w:rPr>
          <w:sz w:val="26"/>
          <w:szCs w:val="26"/>
        </w:rPr>
      </w:pPr>
      <w:r w:rsidRPr="00211E5E">
        <w:rPr>
          <w:sz w:val="26"/>
          <w:szCs w:val="26"/>
          <w:u w:val="single"/>
        </w:rPr>
        <w:t>Налог на имущество</w:t>
      </w:r>
      <w:r>
        <w:rPr>
          <w:sz w:val="26"/>
          <w:szCs w:val="26"/>
          <w:u w:val="single"/>
        </w:rPr>
        <w:t xml:space="preserve"> </w:t>
      </w:r>
      <w:r w:rsidRPr="002213BD">
        <w:rPr>
          <w:sz w:val="26"/>
          <w:szCs w:val="26"/>
        </w:rPr>
        <w:t xml:space="preserve">поступил в 2015 году </w:t>
      </w:r>
      <w:r>
        <w:rPr>
          <w:sz w:val="26"/>
          <w:szCs w:val="26"/>
        </w:rPr>
        <w:t>в размере 37,8</w:t>
      </w:r>
      <w:r w:rsidRPr="002213BD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2213BD">
        <w:rPr>
          <w:sz w:val="26"/>
          <w:szCs w:val="26"/>
        </w:rPr>
        <w:t xml:space="preserve">рублей, или </w:t>
      </w:r>
      <w:r>
        <w:rPr>
          <w:sz w:val="26"/>
          <w:szCs w:val="26"/>
        </w:rPr>
        <w:t>99,47</w:t>
      </w:r>
      <w:r w:rsidRPr="002213BD">
        <w:rPr>
          <w:sz w:val="26"/>
          <w:szCs w:val="26"/>
        </w:rPr>
        <w:t>% к утвержденному плану</w:t>
      </w:r>
      <w:r>
        <w:rPr>
          <w:sz w:val="26"/>
          <w:szCs w:val="26"/>
        </w:rPr>
        <w:t xml:space="preserve"> в 38 тыс. рублей.</w:t>
      </w:r>
      <w:r w:rsidRPr="002213BD">
        <w:rPr>
          <w:sz w:val="26"/>
          <w:szCs w:val="26"/>
        </w:rPr>
        <w:t xml:space="preserve"> </w:t>
      </w:r>
    </w:p>
    <w:p w:rsidR="00BB70EB" w:rsidRPr="00C30869" w:rsidRDefault="00BB70EB" w:rsidP="003F0FE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Земельный н</w:t>
      </w:r>
      <w:r w:rsidRPr="00211E5E">
        <w:rPr>
          <w:sz w:val="26"/>
          <w:szCs w:val="26"/>
          <w:u w:val="single"/>
        </w:rPr>
        <w:t>алог</w:t>
      </w:r>
      <w:r w:rsidRPr="009015F2">
        <w:rPr>
          <w:sz w:val="26"/>
          <w:szCs w:val="26"/>
        </w:rPr>
        <w:t xml:space="preserve"> </w:t>
      </w:r>
      <w:r w:rsidRPr="00211E5E">
        <w:rPr>
          <w:sz w:val="26"/>
          <w:szCs w:val="26"/>
        </w:rPr>
        <w:t xml:space="preserve">в 2015 году являлся основным, формирующим доходную часть бюджета поселения, его поступление </w:t>
      </w:r>
      <w:r w:rsidRPr="00C30869">
        <w:rPr>
          <w:sz w:val="26"/>
          <w:szCs w:val="26"/>
        </w:rPr>
        <w:t>составило 4</w:t>
      </w:r>
      <w:r>
        <w:rPr>
          <w:sz w:val="26"/>
          <w:szCs w:val="26"/>
        </w:rPr>
        <w:t>24,49</w:t>
      </w:r>
      <w:r w:rsidRPr="00C30869">
        <w:rPr>
          <w:sz w:val="26"/>
          <w:szCs w:val="26"/>
        </w:rPr>
        <w:t xml:space="preserve"> тыс. рублей, что составило 9</w:t>
      </w:r>
      <w:r>
        <w:rPr>
          <w:sz w:val="26"/>
          <w:szCs w:val="26"/>
        </w:rPr>
        <w:t>4,75</w:t>
      </w:r>
      <w:r w:rsidRPr="00C30869">
        <w:rPr>
          <w:sz w:val="26"/>
          <w:szCs w:val="26"/>
        </w:rPr>
        <w:t xml:space="preserve"> % от плановых назначений.</w:t>
      </w:r>
    </w:p>
    <w:p w:rsidR="00BB70EB" w:rsidRPr="00A34786" w:rsidRDefault="00BB70EB" w:rsidP="003F0FEE">
      <w:pPr>
        <w:spacing w:line="360" w:lineRule="auto"/>
        <w:ind w:firstLine="708"/>
        <w:jc w:val="both"/>
        <w:rPr>
          <w:sz w:val="26"/>
          <w:szCs w:val="26"/>
        </w:rPr>
      </w:pPr>
      <w:r w:rsidRPr="00C30869">
        <w:rPr>
          <w:sz w:val="26"/>
          <w:szCs w:val="26"/>
          <w:u w:val="single"/>
        </w:rPr>
        <w:t>Государственная пошлина</w:t>
      </w:r>
      <w:r w:rsidRPr="00C30869">
        <w:rPr>
          <w:sz w:val="26"/>
          <w:szCs w:val="26"/>
        </w:rPr>
        <w:t xml:space="preserve"> за 2015 год поступила в размере 53,94 тыс.рублей или на 0,94 тыс. рублей больше,  что составляет 101,77 % к утвержденному планом</w:t>
      </w:r>
      <w:r w:rsidRPr="00211E5E">
        <w:rPr>
          <w:sz w:val="26"/>
          <w:szCs w:val="26"/>
        </w:rPr>
        <w:t xml:space="preserve"> </w:t>
      </w:r>
      <w:r w:rsidRPr="00A34786">
        <w:rPr>
          <w:sz w:val="26"/>
          <w:szCs w:val="26"/>
        </w:rPr>
        <w:t xml:space="preserve">значению. </w:t>
      </w:r>
    </w:p>
    <w:p w:rsidR="00BB70EB" w:rsidRPr="00A34786" w:rsidRDefault="00BB70EB" w:rsidP="003F0FEE">
      <w:pPr>
        <w:spacing w:line="360" w:lineRule="auto"/>
        <w:ind w:firstLine="708"/>
        <w:jc w:val="both"/>
        <w:rPr>
          <w:sz w:val="26"/>
          <w:szCs w:val="26"/>
        </w:rPr>
      </w:pPr>
      <w:r w:rsidRPr="00A34786">
        <w:rPr>
          <w:sz w:val="26"/>
          <w:szCs w:val="26"/>
        </w:rPr>
        <w:t xml:space="preserve">Сумма </w:t>
      </w:r>
      <w:r w:rsidRPr="00A34786">
        <w:rPr>
          <w:sz w:val="26"/>
          <w:szCs w:val="26"/>
          <w:u w:val="single"/>
        </w:rPr>
        <w:t>неналоговых доходов</w:t>
      </w:r>
      <w:r w:rsidRPr="00A34786">
        <w:rPr>
          <w:sz w:val="26"/>
          <w:szCs w:val="26"/>
        </w:rPr>
        <w:t xml:space="preserve"> в 2015 году составила 234,43 тыс.рублей, в общей доле доходов неналоговые доходы составляют 22,86 %.</w:t>
      </w:r>
    </w:p>
    <w:p w:rsidR="00BB70EB" w:rsidRPr="002213BD" w:rsidRDefault="00BB70EB" w:rsidP="003F0FEE">
      <w:pPr>
        <w:spacing w:line="360" w:lineRule="auto"/>
        <w:ind w:firstLine="708"/>
        <w:jc w:val="both"/>
        <w:rPr>
          <w:sz w:val="26"/>
          <w:szCs w:val="26"/>
        </w:rPr>
      </w:pPr>
      <w:r w:rsidRPr="002213BD">
        <w:rPr>
          <w:sz w:val="26"/>
          <w:szCs w:val="26"/>
          <w:u w:val="single"/>
        </w:rPr>
        <w:t>Доходов от использования  имущества</w:t>
      </w:r>
      <w:r w:rsidRPr="002213BD">
        <w:rPr>
          <w:sz w:val="26"/>
          <w:szCs w:val="26"/>
        </w:rPr>
        <w:t xml:space="preserve"> поступило в 2015 году 161,85 тыс.рублей, или 52,6% к утвержденному плану. </w:t>
      </w:r>
      <w:r>
        <w:rPr>
          <w:sz w:val="26"/>
          <w:szCs w:val="26"/>
        </w:rPr>
        <w:t>Причиной явилось несвоевременное уточнение платежей по арендной плате, поступивших на счет невыясненных платежей, открытых в УФК по Приморскому краю.</w:t>
      </w:r>
    </w:p>
    <w:p w:rsidR="00BB70EB" w:rsidRPr="00293FA6" w:rsidRDefault="00BB70EB" w:rsidP="003F0FEE">
      <w:pPr>
        <w:spacing w:line="360" w:lineRule="auto"/>
        <w:ind w:firstLine="708"/>
        <w:jc w:val="both"/>
        <w:rPr>
          <w:sz w:val="26"/>
          <w:szCs w:val="26"/>
        </w:rPr>
      </w:pPr>
      <w:r w:rsidRPr="00293FA6">
        <w:rPr>
          <w:sz w:val="26"/>
          <w:szCs w:val="26"/>
          <w:u w:val="single"/>
        </w:rPr>
        <w:t>Доходы от оказания платных услуг,</w:t>
      </w:r>
      <w:r w:rsidRPr="00293FA6">
        <w:rPr>
          <w:sz w:val="26"/>
          <w:szCs w:val="26"/>
        </w:rPr>
        <w:t xml:space="preserve"> в 2015 году по данному виду доходов поступило 66,4 тыс. рублей, или 100,9% к утвержденному плану. </w:t>
      </w:r>
    </w:p>
    <w:p w:rsidR="00BB70EB" w:rsidRPr="00293FA6" w:rsidRDefault="00BB70EB" w:rsidP="003F0FEE">
      <w:pPr>
        <w:spacing w:line="360" w:lineRule="auto"/>
        <w:ind w:firstLine="708"/>
        <w:jc w:val="both"/>
        <w:rPr>
          <w:sz w:val="26"/>
          <w:szCs w:val="26"/>
        </w:rPr>
      </w:pPr>
      <w:r w:rsidRPr="00293FA6">
        <w:rPr>
          <w:sz w:val="26"/>
          <w:szCs w:val="26"/>
          <w:u w:val="single"/>
        </w:rPr>
        <w:t>Штрафы, санкции, возмещение ущерба</w:t>
      </w:r>
      <w:r w:rsidRPr="00293FA6">
        <w:rPr>
          <w:i/>
          <w:sz w:val="26"/>
          <w:szCs w:val="26"/>
          <w:u w:val="single"/>
        </w:rPr>
        <w:t xml:space="preserve"> </w:t>
      </w:r>
      <w:r w:rsidRPr="00293FA6">
        <w:rPr>
          <w:sz w:val="26"/>
          <w:szCs w:val="26"/>
        </w:rPr>
        <w:t>поступило в 2015 году 6,18 тыс.рублей или 101,32% к утвержденному плану.</w:t>
      </w:r>
    </w:p>
    <w:p w:rsidR="00BB70EB" w:rsidRPr="00584AC1" w:rsidRDefault="00BB70EB" w:rsidP="003F0FEE">
      <w:pPr>
        <w:spacing w:line="360" w:lineRule="auto"/>
        <w:ind w:firstLine="708"/>
        <w:jc w:val="both"/>
        <w:rPr>
          <w:sz w:val="26"/>
          <w:szCs w:val="26"/>
        </w:rPr>
      </w:pPr>
      <w:r w:rsidRPr="00584AC1">
        <w:rPr>
          <w:sz w:val="26"/>
          <w:szCs w:val="26"/>
        </w:rPr>
        <w:t>По сравнению с 2014 годом в 2015 году практически все налоговые и неналоговые источники снизили поступление.</w:t>
      </w:r>
    </w:p>
    <w:p w:rsidR="00BB70EB" w:rsidRPr="00584AC1" w:rsidRDefault="00BB70EB" w:rsidP="003F0FEE">
      <w:pPr>
        <w:tabs>
          <w:tab w:val="left" w:pos="1005"/>
        </w:tabs>
        <w:spacing w:line="360" w:lineRule="auto"/>
        <w:jc w:val="both"/>
        <w:rPr>
          <w:sz w:val="26"/>
          <w:szCs w:val="26"/>
        </w:rPr>
      </w:pPr>
      <w:r w:rsidRPr="00584AC1">
        <w:rPr>
          <w:sz w:val="26"/>
          <w:szCs w:val="26"/>
        </w:rPr>
        <w:tab/>
        <w:t>Снижение поступлений за 2015 год было допущено:</w:t>
      </w:r>
    </w:p>
    <w:p w:rsidR="00BB70EB" w:rsidRPr="00B93C6D" w:rsidRDefault="00BB70EB" w:rsidP="00B90744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B93C6D">
        <w:rPr>
          <w:sz w:val="26"/>
          <w:szCs w:val="26"/>
        </w:rPr>
        <w:t>по налогу на доходы физических лиц на 3558,8 тыс. рублей или на 77,6% по причине изменений, внесенных в бюджетное законодательство и в Ф</w:t>
      </w:r>
      <w:r w:rsidRPr="00B93C6D">
        <w:rPr>
          <w:bCs/>
          <w:sz w:val="26"/>
          <w:szCs w:val="26"/>
          <w:bdr w:val="none" w:sz="0" w:space="0" w:color="auto" w:frame="1"/>
        </w:rPr>
        <w:t>едеральный закон от 6 октября 2003 года 131-ФЗ «Об общих принципах местного самоуправления в Российской Федерации», согласно которым доля перечисляемого в бюджет поселения НДФЛ снизилась с 10% до 2%</w:t>
      </w:r>
      <w:r w:rsidRPr="00B93C6D">
        <w:rPr>
          <w:sz w:val="26"/>
          <w:szCs w:val="26"/>
        </w:rPr>
        <w:t>;</w:t>
      </w:r>
    </w:p>
    <w:p w:rsidR="00BB70EB" w:rsidRPr="00B93C6D" w:rsidRDefault="00BB70EB" w:rsidP="00B90744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B93C6D">
        <w:rPr>
          <w:sz w:val="26"/>
          <w:szCs w:val="26"/>
        </w:rPr>
        <w:t>по акцизам на 2111,3 тыс. рублей или на 100% по причине внесенных изменений в бюджетное законодательство и в Ф</w:t>
      </w:r>
      <w:r w:rsidRPr="00B93C6D">
        <w:rPr>
          <w:bCs/>
          <w:sz w:val="26"/>
          <w:szCs w:val="26"/>
          <w:bdr w:val="none" w:sz="0" w:space="0" w:color="auto" w:frame="1"/>
        </w:rPr>
        <w:t>едеральный закон от 6 октября 2003 года 131-ФЗ «Об общих принципах местного самоуправления в Российской Федерации», в связи с чем полномочия по дорожной деятельности переданы на уровень муниципальных районов;</w:t>
      </w:r>
    </w:p>
    <w:p w:rsidR="00BB70EB" w:rsidRPr="00122B27" w:rsidRDefault="00BB70EB" w:rsidP="00B90744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122B27">
        <w:rPr>
          <w:bCs/>
          <w:sz w:val="26"/>
          <w:szCs w:val="26"/>
          <w:bdr w:val="none" w:sz="0" w:space="0" w:color="auto" w:frame="1"/>
        </w:rPr>
        <w:t xml:space="preserve">по налогу от использования имущества на </w:t>
      </w:r>
      <w:r>
        <w:rPr>
          <w:bCs/>
          <w:sz w:val="26"/>
          <w:szCs w:val="26"/>
          <w:bdr w:val="none" w:sz="0" w:space="0" w:color="auto" w:frame="1"/>
        </w:rPr>
        <w:t>266,2</w:t>
      </w:r>
      <w:r w:rsidRPr="00122B27">
        <w:rPr>
          <w:bCs/>
          <w:sz w:val="26"/>
          <w:szCs w:val="26"/>
          <w:bdr w:val="none" w:sz="0" w:space="0" w:color="auto" w:frame="1"/>
        </w:rPr>
        <w:t xml:space="preserve"> тыс. рублей или на </w:t>
      </w:r>
      <w:r>
        <w:rPr>
          <w:bCs/>
          <w:sz w:val="26"/>
          <w:szCs w:val="26"/>
          <w:bdr w:val="none" w:sz="0" w:space="0" w:color="auto" w:frame="1"/>
        </w:rPr>
        <w:t>62,2</w:t>
      </w:r>
      <w:r w:rsidRPr="00122B27">
        <w:rPr>
          <w:bCs/>
          <w:sz w:val="26"/>
          <w:szCs w:val="26"/>
          <w:bdr w:val="none" w:sz="0" w:space="0" w:color="auto" w:frame="1"/>
        </w:rPr>
        <w:t xml:space="preserve">% </w:t>
      </w:r>
      <w:r w:rsidRPr="00122B27">
        <w:rPr>
          <w:sz w:val="26"/>
          <w:szCs w:val="26"/>
        </w:rPr>
        <w:t>по причине внесенных изменений в бюджетное законодательство и в Ф</w:t>
      </w:r>
      <w:r w:rsidRPr="00122B27">
        <w:rPr>
          <w:bCs/>
          <w:sz w:val="26"/>
          <w:szCs w:val="26"/>
          <w:bdr w:val="none" w:sz="0" w:space="0" w:color="auto" w:frame="1"/>
        </w:rPr>
        <w:t>едеральный закон от 6 октября 2003 года 131-ФЗ «Об общих принципах местного самоуправления в Российской Федерации», в связи с чем перечисления по аренде земли стали поступать в 2015 году в бюджет Дальнереченского муниципального района;</w:t>
      </w:r>
    </w:p>
    <w:p w:rsidR="00BB70EB" w:rsidRPr="00A74EF4" w:rsidRDefault="00BB70EB" w:rsidP="00B90744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A74EF4">
        <w:rPr>
          <w:sz w:val="26"/>
          <w:szCs w:val="26"/>
        </w:rPr>
        <w:t xml:space="preserve">по платным услугам на 56,1 тыс. рублей или на 46%. Снижение по причине ликвидации сети учреждений культуры в селах, а также </w:t>
      </w:r>
      <w:r w:rsidRPr="00A74EF4">
        <w:rPr>
          <w:bCs/>
          <w:sz w:val="26"/>
          <w:szCs w:val="26"/>
          <w:bdr w:val="none" w:sz="0" w:space="0" w:color="auto" w:frame="1"/>
        </w:rPr>
        <w:t>связано с тем, что согласно внесенных изменений в Федеральный закон от 06.10.2003г. №131-ФЗ полномочия по организации библиотечного обслуживания населения были переданы Дальнереченскому муниципальному району</w:t>
      </w:r>
      <w:r>
        <w:rPr>
          <w:bCs/>
          <w:sz w:val="26"/>
          <w:szCs w:val="26"/>
          <w:bdr w:val="none" w:sz="0" w:space="0" w:color="auto" w:frame="1"/>
        </w:rPr>
        <w:t>.</w:t>
      </w:r>
    </w:p>
    <w:p w:rsidR="00BB70EB" w:rsidRPr="00B90744" w:rsidRDefault="00BB70EB" w:rsidP="00B90744">
      <w:pPr>
        <w:tabs>
          <w:tab w:val="left" w:pos="1005"/>
        </w:tabs>
        <w:spacing w:line="360" w:lineRule="auto"/>
        <w:jc w:val="both"/>
        <w:rPr>
          <w:sz w:val="26"/>
          <w:szCs w:val="26"/>
        </w:rPr>
      </w:pPr>
      <w:r w:rsidRPr="00A74EF4">
        <w:rPr>
          <w:sz w:val="26"/>
          <w:szCs w:val="26"/>
        </w:rPr>
        <w:tab/>
        <w:t xml:space="preserve"> Основная часть поступлений в бюджет приходится на </w:t>
      </w:r>
      <w:r w:rsidRPr="00A74EF4">
        <w:rPr>
          <w:sz w:val="26"/>
          <w:szCs w:val="26"/>
          <w:u w:val="single"/>
        </w:rPr>
        <w:t>безвозмездные</w:t>
      </w:r>
      <w:r w:rsidRPr="00193405">
        <w:rPr>
          <w:sz w:val="26"/>
          <w:szCs w:val="26"/>
          <w:u w:val="single"/>
        </w:rPr>
        <w:t xml:space="preserve"> перечисления,</w:t>
      </w:r>
      <w:r w:rsidRPr="00193405">
        <w:rPr>
          <w:sz w:val="26"/>
          <w:szCs w:val="26"/>
        </w:rPr>
        <w:t xml:space="preserve"> в 2015 году они составили 1033,7 тыс. рублей при плане 1121,3 тыс. рублей, что составило 92,2% выполнения. Относительно общей суммы доходов бюджета сельского поселения безвозмездные перечисления составили 50,2%.</w:t>
      </w:r>
      <w:r w:rsidRPr="00B90744">
        <w:rPr>
          <w:sz w:val="26"/>
          <w:szCs w:val="26"/>
        </w:rPr>
        <w:t xml:space="preserve"> </w:t>
      </w:r>
    </w:p>
    <w:p w:rsidR="00BB70EB" w:rsidRPr="00B90744" w:rsidRDefault="00BB70EB" w:rsidP="006559AE">
      <w:pPr>
        <w:pStyle w:val="BodyText3"/>
        <w:suppressAutoHyphens/>
        <w:spacing w:after="0"/>
        <w:ind w:firstLine="708"/>
        <w:jc w:val="both"/>
        <w:rPr>
          <w:sz w:val="26"/>
          <w:szCs w:val="26"/>
        </w:rPr>
      </w:pPr>
    </w:p>
    <w:p w:rsidR="00BB70EB" w:rsidRPr="00B11516" w:rsidRDefault="00BB70EB" w:rsidP="003F0FEE">
      <w:pPr>
        <w:jc w:val="center"/>
        <w:rPr>
          <w:b/>
          <w:sz w:val="26"/>
          <w:szCs w:val="26"/>
        </w:rPr>
      </w:pPr>
      <w:r w:rsidRPr="00B11516">
        <w:rPr>
          <w:b/>
          <w:sz w:val="26"/>
          <w:szCs w:val="26"/>
        </w:rPr>
        <w:t xml:space="preserve">Исполнение бюджета </w:t>
      </w:r>
      <w:r>
        <w:rPr>
          <w:b/>
          <w:sz w:val="26"/>
          <w:szCs w:val="26"/>
        </w:rPr>
        <w:t>Ракитненского</w:t>
      </w:r>
      <w:r w:rsidRPr="00B11516">
        <w:rPr>
          <w:b/>
          <w:sz w:val="26"/>
          <w:szCs w:val="26"/>
        </w:rPr>
        <w:t xml:space="preserve"> сельского поселения</w:t>
      </w:r>
    </w:p>
    <w:p w:rsidR="00BB70EB" w:rsidRDefault="00BB70EB" w:rsidP="003F0FEE">
      <w:pPr>
        <w:jc w:val="center"/>
        <w:rPr>
          <w:b/>
          <w:sz w:val="26"/>
          <w:szCs w:val="26"/>
        </w:rPr>
      </w:pPr>
      <w:r w:rsidRPr="00B11516">
        <w:rPr>
          <w:b/>
          <w:sz w:val="26"/>
          <w:szCs w:val="26"/>
        </w:rPr>
        <w:t>по бюджетным обязательствам</w:t>
      </w:r>
    </w:p>
    <w:p w:rsidR="00BB70EB" w:rsidRDefault="00BB70EB" w:rsidP="003F0FEE">
      <w:pPr>
        <w:spacing w:line="360" w:lineRule="auto"/>
        <w:ind w:firstLine="708"/>
        <w:jc w:val="both"/>
        <w:rPr>
          <w:sz w:val="26"/>
          <w:szCs w:val="26"/>
        </w:rPr>
      </w:pPr>
    </w:p>
    <w:p w:rsidR="00BB70EB" w:rsidRPr="00B11516" w:rsidRDefault="00BB70EB" w:rsidP="003F0FEE">
      <w:pPr>
        <w:spacing w:line="360" w:lineRule="auto"/>
        <w:ind w:firstLine="708"/>
        <w:jc w:val="both"/>
        <w:rPr>
          <w:sz w:val="26"/>
          <w:szCs w:val="26"/>
        </w:rPr>
      </w:pPr>
      <w:r w:rsidRPr="00B11516">
        <w:rPr>
          <w:sz w:val="26"/>
          <w:szCs w:val="26"/>
        </w:rPr>
        <w:t xml:space="preserve">Расходная часть бюджета </w:t>
      </w:r>
      <w:r w:rsidRPr="00B62149">
        <w:rPr>
          <w:sz w:val="26"/>
          <w:szCs w:val="26"/>
        </w:rPr>
        <w:t>исполнена на 63,75% к утвержденным  плановым назначениям или в сумме 4473,3 тыс. рублей</w:t>
      </w:r>
      <w:r w:rsidRPr="00B11516">
        <w:rPr>
          <w:sz w:val="26"/>
          <w:szCs w:val="26"/>
        </w:rPr>
        <w:t xml:space="preserve">. Динамика расходных обязательств бюджета отражена в таблице </w:t>
      </w:r>
      <w:r>
        <w:rPr>
          <w:sz w:val="26"/>
          <w:szCs w:val="26"/>
        </w:rPr>
        <w:t>№2</w:t>
      </w:r>
      <w:r w:rsidRPr="00B11516">
        <w:rPr>
          <w:sz w:val="26"/>
          <w:szCs w:val="26"/>
        </w:rPr>
        <w:t>.</w:t>
      </w:r>
    </w:p>
    <w:p w:rsidR="00BB70EB" w:rsidRPr="008F4DA1" w:rsidRDefault="00BB70EB" w:rsidP="003F0FEE">
      <w:pPr>
        <w:jc w:val="right"/>
        <w:rPr>
          <w:bCs/>
          <w:sz w:val="26"/>
          <w:szCs w:val="26"/>
          <w:bdr w:val="none" w:sz="0" w:space="0" w:color="auto" w:frame="1"/>
        </w:rPr>
      </w:pPr>
      <w:r w:rsidRPr="008F4DA1">
        <w:rPr>
          <w:bCs/>
          <w:sz w:val="26"/>
          <w:szCs w:val="26"/>
          <w:bdr w:val="none" w:sz="0" w:space="0" w:color="auto" w:frame="1"/>
        </w:rPr>
        <w:t>Таблица 2</w:t>
      </w:r>
    </w:p>
    <w:p w:rsidR="00BB70EB" w:rsidRPr="008F4DA1" w:rsidRDefault="00BB70EB" w:rsidP="003F0FEE">
      <w:pPr>
        <w:jc w:val="right"/>
        <w:rPr>
          <w:bCs/>
          <w:sz w:val="26"/>
          <w:szCs w:val="26"/>
          <w:bdr w:val="none" w:sz="0" w:space="0" w:color="auto" w:frame="1"/>
        </w:rPr>
      </w:pPr>
      <w:r w:rsidRPr="008F4DA1">
        <w:rPr>
          <w:bCs/>
          <w:sz w:val="26"/>
          <w:szCs w:val="26"/>
          <w:bdr w:val="none" w:sz="0" w:space="0" w:color="auto" w:frame="1"/>
        </w:rPr>
        <w:t xml:space="preserve">             (Тыс. рублей)</w:t>
      </w:r>
    </w:p>
    <w:tbl>
      <w:tblPr>
        <w:tblW w:w="10230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0"/>
        <w:gridCol w:w="1260"/>
        <w:gridCol w:w="1440"/>
        <w:gridCol w:w="900"/>
        <w:gridCol w:w="1260"/>
        <w:gridCol w:w="1080"/>
        <w:gridCol w:w="1260"/>
        <w:gridCol w:w="1260"/>
      </w:tblGrid>
      <w:tr w:rsidR="00BB70EB" w:rsidRPr="00C66FDB" w:rsidTr="00BF015B">
        <w:tc>
          <w:tcPr>
            <w:tcW w:w="1770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C66FDB" w:rsidRDefault="00BB70EB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C66FDB">
              <w:rPr>
                <w:b/>
                <w:sz w:val="21"/>
                <w:szCs w:val="21"/>
              </w:rPr>
              <w:t>Наименование отрасли</w:t>
            </w:r>
          </w:p>
        </w:tc>
        <w:tc>
          <w:tcPr>
            <w:tcW w:w="1260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Default="00BB70EB" w:rsidP="003F0FEE">
            <w:pPr>
              <w:pStyle w:val="NormalWeb"/>
              <w:tabs>
                <w:tab w:val="left" w:pos="1110"/>
              </w:tabs>
              <w:spacing w:before="0" w:beforeAutospacing="0" w:after="0" w:afterAutospacing="0"/>
              <w:ind w:left="-150" w:right="-15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C66FDB">
              <w:rPr>
                <w:b/>
                <w:sz w:val="21"/>
                <w:szCs w:val="21"/>
              </w:rPr>
              <w:t>Исполнено</w:t>
            </w:r>
          </w:p>
          <w:p w:rsidR="00BB70EB" w:rsidRDefault="00BB70EB" w:rsidP="003F0FEE">
            <w:pPr>
              <w:pStyle w:val="NormalWeb"/>
              <w:tabs>
                <w:tab w:val="left" w:pos="960"/>
                <w:tab w:val="left" w:pos="1110"/>
              </w:tabs>
              <w:spacing w:before="0" w:beforeAutospacing="0" w:after="0" w:afterAutospacing="0"/>
              <w:ind w:left="-15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C66FDB">
              <w:rPr>
                <w:b/>
                <w:sz w:val="21"/>
                <w:szCs w:val="21"/>
              </w:rPr>
              <w:t>в</w:t>
            </w:r>
          </w:p>
          <w:p w:rsidR="00BB70EB" w:rsidRPr="00C66FDB" w:rsidRDefault="00BB70EB" w:rsidP="003F0FEE">
            <w:pPr>
              <w:pStyle w:val="NormalWeb"/>
              <w:tabs>
                <w:tab w:val="left" w:pos="1110"/>
              </w:tabs>
              <w:spacing w:before="0" w:beforeAutospacing="0" w:after="0" w:afterAutospacing="0"/>
              <w:ind w:left="-150" w:right="-15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C66FDB">
              <w:rPr>
                <w:b/>
                <w:sz w:val="21"/>
                <w:szCs w:val="21"/>
              </w:rPr>
              <w:t>201</w:t>
            </w:r>
            <w:r>
              <w:rPr>
                <w:b/>
                <w:sz w:val="21"/>
                <w:szCs w:val="21"/>
              </w:rPr>
              <w:t>4</w:t>
            </w:r>
            <w:r w:rsidRPr="00C66FDB">
              <w:rPr>
                <w:b/>
                <w:sz w:val="21"/>
                <w:szCs w:val="21"/>
              </w:rPr>
              <w:t xml:space="preserve"> году</w:t>
            </w:r>
          </w:p>
        </w:tc>
        <w:tc>
          <w:tcPr>
            <w:tcW w:w="1440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C66FDB" w:rsidRDefault="00BB70EB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C66FDB">
              <w:rPr>
                <w:b/>
                <w:sz w:val="21"/>
                <w:szCs w:val="21"/>
              </w:rPr>
              <w:t>Бюджетные назначения на 201</w:t>
            </w:r>
            <w:r>
              <w:rPr>
                <w:b/>
                <w:sz w:val="21"/>
                <w:szCs w:val="21"/>
              </w:rPr>
              <w:t>5</w:t>
            </w:r>
            <w:r w:rsidRPr="00C66FDB">
              <w:rPr>
                <w:b/>
                <w:sz w:val="21"/>
                <w:szCs w:val="21"/>
              </w:rPr>
              <w:t xml:space="preserve"> год с учетом вносимых изменений</w:t>
            </w:r>
          </w:p>
        </w:tc>
        <w:tc>
          <w:tcPr>
            <w:tcW w:w="5760" w:type="dxa"/>
            <w:gridSpan w:val="5"/>
            <w:shd w:val="clear" w:color="auto" w:fill="F5F5F5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C66FDB" w:rsidRDefault="00BB70EB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C66FDB">
              <w:rPr>
                <w:b/>
                <w:sz w:val="21"/>
                <w:szCs w:val="21"/>
              </w:rPr>
              <w:t>Исполнено в 201</w:t>
            </w:r>
            <w:r>
              <w:rPr>
                <w:b/>
                <w:sz w:val="21"/>
                <w:szCs w:val="21"/>
              </w:rPr>
              <w:t>5</w:t>
            </w:r>
            <w:r w:rsidRPr="00C66FDB">
              <w:rPr>
                <w:b/>
                <w:sz w:val="21"/>
                <w:szCs w:val="21"/>
              </w:rPr>
              <w:t xml:space="preserve"> году</w:t>
            </w:r>
          </w:p>
        </w:tc>
      </w:tr>
      <w:tr w:rsidR="00BB70EB" w:rsidRPr="00257E08" w:rsidTr="00BF015B">
        <w:tc>
          <w:tcPr>
            <w:tcW w:w="1770" w:type="dxa"/>
            <w:vMerge/>
            <w:shd w:val="clear" w:color="auto" w:fill="F8F8F8"/>
            <w:vAlign w:val="center"/>
          </w:tcPr>
          <w:p w:rsidR="00BB70EB" w:rsidRPr="00257E08" w:rsidRDefault="00BB70EB" w:rsidP="003F0F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vMerge/>
            <w:shd w:val="clear" w:color="auto" w:fill="F8F8F8"/>
            <w:vAlign w:val="center"/>
          </w:tcPr>
          <w:p w:rsidR="00BB70EB" w:rsidRPr="00257E08" w:rsidRDefault="00BB70EB" w:rsidP="003F0F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F8F8F8"/>
            <w:vAlign w:val="center"/>
          </w:tcPr>
          <w:p w:rsidR="00BB70EB" w:rsidRPr="00257E08" w:rsidRDefault="00BB70EB" w:rsidP="003F0F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C66FDB" w:rsidRDefault="00BB70EB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C66FDB">
              <w:rPr>
                <w:b/>
                <w:sz w:val="21"/>
                <w:szCs w:val="21"/>
              </w:rPr>
              <w:t>сумма</w:t>
            </w:r>
          </w:p>
        </w:tc>
        <w:tc>
          <w:tcPr>
            <w:tcW w:w="1260" w:type="dxa"/>
            <w:vMerge w:val="restart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Default="00BB70EB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</w:t>
            </w:r>
            <w:r w:rsidRPr="00C66FDB">
              <w:rPr>
                <w:b/>
                <w:sz w:val="21"/>
                <w:szCs w:val="21"/>
              </w:rPr>
              <w:t>тклоне</w:t>
            </w:r>
            <w:r>
              <w:rPr>
                <w:b/>
                <w:sz w:val="21"/>
                <w:szCs w:val="21"/>
              </w:rPr>
              <w:t>-</w:t>
            </w:r>
            <w:r w:rsidRPr="00C66FDB">
              <w:rPr>
                <w:b/>
                <w:sz w:val="21"/>
                <w:szCs w:val="21"/>
              </w:rPr>
              <w:t>ния от бюджет</w:t>
            </w:r>
            <w:r>
              <w:rPr>
                <w:b/>
                <w:sz w:val="21"/>
                <w:szCs w:val="21"/>
              </w:rPr>
              <w:t>-</w:t>
            </w:r>
            <w:r w:rsidRPr="00C66FDB">
              <w:rPr>
                <w:b/>
                <w:sz w:val="21"/>
                <w:szCs w:val="21"/>
              </w:rPr>
              <w:t>ных назначе</w:t>
            </w:r>
            <w:r>
              <w:rPr>
                <w:b/>
                <w:sz w:val="21"/>
                <w:szCs w:val="21"/>
              </w:rPr>
              <w:t>-</w:t>
            </w:r>
            <w:r w:rsidRPr="00C66FDB">
              <w:rPr>
                <w:b/>
                <w:sz w:val="21"/>
                <w:szCs w:val="21"/>
              </w:rPr>
              <w:t>ний </w:t>
            </w:r>
          </w:p>
          <w:p w:rsidR="00BB70EB" w:rsidRPr="00C66FDB" w:rsidRDefault="00BB70EB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C66FDB">
              <w:rPr>
                <w:b/>
                <w:sz w:val="21"/>
                <w:szCs w:val="21"/>
              </w:rPr>
              <w:t>(гр.4-гр.3)</w:t>
            </w:r>
          </w:p>
        </w:tc>
        <w:tc>
          <w:tcPr>
            <w:tcW w:w="3600" w:type="dxa"/>
            <w:gridSpan w:val="3"/>
            <w:shd w:val="clear" w:color="auto" w:fill="F8F8F8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C66FDB" w:rsidRDefault="00BB70EB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C66FDB">
              <w:rPr>
                <w:b/>
                <w:sz w:val="21"/>
                <w:szCs w:val="21"/>
              </w:rPr>
              <w:t>%</w:t>
            </w:r>
          </w:p>
        </w:tc>
      </w:tr>
      <w:tr w:rsidR="00BB70EB" w:rsidRPr="00257E08" w:rsidTr="00BF015B">
        <w:tc>
          <w:tcPr>
            <w:tcW w:w="1770" w:type="dxa"/>
            <w:vMerge/>
            <w:shd w:val="clear" w:color="auto" w:fill="F5F5F5"/>
            <w:vAlign w:val="center"/>
          </w:tcPr>
          <w:p w:rsidR="00BB70EB" w:rsidRPr="00257E08" w:rsidRDefault="00BB70EB" w:rsidP="003F0F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vMerge/>
            <w:shd w:val="clear" w:color="auto" w:fill="F5F5F5"/>
            <w:vAlign w:val="center"/>
          </w:tcPr>
          <w:p w:rsidR="00BB70EB" w:rsidRPr="00257E08" w:rsidRDefault="00BB70EB" w:rsidP="003F0F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F5F5F5"/>
            <w:vAlign w:val="center"/>
          </w:tcPr>
          <w:p w:rsidR="00BB70EB" w:rsidRPr="00257E08" w:rsidRDefault="00BB70EB" w:rsidP="003F0F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F5F5F5"/>
            <w:vAlign w:val="center"/>
          </w:tcPr>
          <w:p w:rsidR="00BB70EB" w:rsidRPr="00C66FDB" w:rsidRDefault="00BB70EB" w:rsidP="003F0F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60" w:type="dxa"/>
            <w:vMerge/>
            <w:shd w:val="clear" w:color="auto" w:fill="F5F5F5"/>
            <w:vAlign w:val="center"/>
          </w:tcPr>
          <w:p w:rsidR="00BB70EB" w:rsidRPr="00C66FDB" w:rsidRDefault="00BB70EB" w:rsidP="003F0F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C66FDB" w:rsidRDefault="00BB70EB" w:rsidP="003F0FEE">
            <w:pPr>
              <w:ind w:left="-150" w:right="-150"/>
              <w:jc w:val="center"/>
              <w:rPr>
                <w:b/>
                <w:sz w:val="21"/>
                <w:szCs w:val="21"/>
              </w:rPr>
            </w:pPr>
            <w:r w:rsidRPr="00C66FDB">
              <w:rPr>
                <w:b/>
                <w:sz w:val="21"/>
                <w:szCs w:val="21"/>
              </w:rPr>
              <w:t>к уточнен</w:t>
            </w:r>
            <w:r>
              <w:rPr>
                <w:b/>
                <w:sz w:val="21"/>
                <w:szCs w:val="21"/>
              </w:rPr>
              <w:t>-</w:t>
            </w:r>
            <w:r w:rsidRPr="00C66FDB">
              <w:rPr>
                <w:b/>
                <w:sz w:val="21"/>
                <w:szCs w:val="21"/>
              </w:rPr>
              <w:t>ному бюджету (гр.4/гр.3* 100)</w:t>
            </w:r>
          </w:p>
        </w:tc>
        <w:tc>
          <w:tcPr>
            <w:tcW w:w="126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C66FDB" w:rsidRDefault="00BB70EB" w:rsidP="003F0FEE">
            <w:pPr>
              <w:jc w:val="center"/>
              <w:rPr>
                <w:b/>
                <w:sz w:val="21"/>
                <w:szCs w:val="21"/>
              </w:rPr>
            </w:pPr>
            <w:r w:rsidRPr="00C66FDB">
              <w:rPr>
                <w:b/>
                <w:sz w:val="21"/>
                <w:szCs w:val="21"/>
              </w:rPr>
              <w:t>удельный вес в общем объеме расходов</w:t>
            </w:r>
          </w:p>
        </w:tc>
        <w:tc>
          <w:tcPr>
            <w:tcW w:w="126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Default="00BB70EB" w:rsidP="003F0FEE">
            <w:pPr>
              <w:jc w:val="center"/>
              <w:rPr>
                <w:b/>
                <w:sz w:val="21"/>
                <w:szCs w:val="21"/>
              </w:rPr>
            </w:pPr>
            <w:r w:rsidRPr="00C66FDB">
              <w:rPr>
                <w:b/>
                <w:sz w:val="21"/>
                <w:szCs w:val="21"/>
              </w:rPr>
              <w:t>к испол</w:t>
            </w:r>
            <w:r>
              <w:rPr>
                <w:b/>
                <w:sz w:val="21"/>
                <w:szCs w:val="21"/>
              </w:rPr>
              <w:t>-</w:t>
            </w:r>
            <w:r w:rsidRPr="00C66FDB">
              <w:rPr>
                <w:b/>
                <w:sz w:val="21"/>
                <w:szCs w:val="21"/>
              </w:rPr>
              <w:t xml:space="preserve">нению </w:t>
            </w:r>
          </w:p>
          <w:p w:rsidR="00BB70EB" w:rsidRPr="00C66FDB" w:rsidRDefault="00BB70EB" w:rsidP="003F0FEE">
            <w:pPr>
              <w:jc w:val="center"/>
              <w:rPr>
                <w:b/>
                <w:sz w:val="21"/>
                <w:szCs w:val="21"/>
              </w:rPr>
            </w:pPr>
            <w:r w:rsidRPr="00C66FDB">
              <w:rPr>
                <w:b/>
                <w:sz w:val="21"/>
                <w:szCs w:val="21"/>
              </w:rPr>
              <w:t>201</w:t>
            </w:r>
            <w:r>
              <w:rPr>
                <w:b/>
                <w:sz w:val="21"/>
                <w:szCs w:val="21"/>
              </w:rPr>
              <w:t>4</w:t>
            </w:r>
            <w:r w:rsidRPr="00C66FDB">
              <w:rPr>
                <w:b/>
                <w:sz w:val="21"/>
                <w:szCs w:val="21"/>
              </w:rPr>
              <w:t xml:space="preserve"> года (гр.4/гр.2*100)</w:t>
            </w:r>
          </w:p>
        </w:tc>
      </w:tr>
      <w:tr w:rsidR="00BB70EB" w:rsidRPr="00E408E1" w:rsidTr="00BF015B">
        <w:trPr>
          <w:trHeight w:val="270"/>
        </w:trPr>
        <w:tc>
          <w:tcPr>
            <w:tcW w:w="177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E408E1" w:rsidRDefault="00BB70EB" w:rsidP="00BF015B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E408E1">
              <w:rPr>
                <w:bCs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26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E408E1" w:rsidRDefault="00BB70EB" w:rsidP="00BF015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408E1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E408E1" w:rsidRDefault="00BB70EB" w:rsidP="00BF015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408E1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E408E1" w:rsidRDefault="00BB70EB" w:rsidP="00BF015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408E1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E408E1" w:rsidRDefault="00BB70EB" w:rsidP="00BF015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408E1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E408E1" w:rsidRDefault="00BB70EB" w:rsidP="00BF015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408E1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E408E1" w:rsidRDefault="00BB70EB" w:rsidP="00BF015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408E1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F5F5F5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E408E1" w:rsidRDefault="00BB70EB" w:rsidP="00BF015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408E1">
              <w:rPr>
                <w:sz w:val="20"/>
                <w:szCs w:val="20"/>
              </w:rPr>
              <w:t>8</w:t>
            </w:r>
          </w:p>
        </w:tc>
      </w:tr>
      <w:tr w:rsidR="00BB70EB" w:rsidRPr="00715D67" w:rsidTr="00BF015B">
        <w:trPr>
          <w:trHeight w:val="450"/>
        </w:trPr>
        <w:tc>
          <w:tcPr>
            <w:tcW w:w="177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715D67" w:rsidRDefault="00BB70EB" w:rsidP="003F0FEE">
            <w:pPr>
              <w:spacing w:line="210" w:lineRule="atLeast"/>
              <w:rPr>
                <w:b/>
                <w:sz w:val="21"/>
                <w:szCs w:val="21"/>
              </w:rPr>
            </w:pPr>
            <w:r w:rsidRPr="00715D67">
              <w:rPr>
                <w:b/>
                <w:bCs/>
                <w:sz w:val="21"/>
                <w:szCs w:val="21"/>
                <w:bdr w:val="none" w:sz="0" w:space="0" w:color="auto" w:frame="1"/>
              </w:rPr>
              <w:t>ВСЕГО РАСХОДОВ</w:t>
            </w:r>
          </w:p>
        </w:tc>
        <w:tc>
          <w:tcPr>
            <w:tcW w:w="126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203C6D" w:rsidRDefault="00BB70EB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203C6D">
              <w:rPr>
                <w:b/>
                <w:sz w:val="21"/>
                <w:szCs w:val="21"/>
              </w:rPr>
              <w:t>4473,3</w:t>
            </w:r>
          </w:p>
        </w:tc>
        <w:tc>
          <w:tcPr>
            <w:tcW w:w="144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E118C6" w:rsidRDefault="00BB70EB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E118C6">
              <w:rPr>
                <w:b/>
                <w:sz w:val="21"/>
                <w:szCs w:val="21"/>
              </w:rPr>
              <w:t>4040,5</w:t>
            </w:r>
          </w:p>
        </w:tc>
        <w:tc>
          <w:tcPr>
            <w:tcW w:w="90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E118C6" w:rsidRDefault="00BB70EB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E118C6">
              <w:rPr>
                <w:b/>
                <w:sz w:val="21"/>
                <w:szCs w:val="21"/>
              </w:rPr>
              <w:t>3781,8</w:t>
            </w:r>
          </w:p>
        </w:tc>
        <w:tc>
          <w:tcPr>
            <w:tcW w:w="126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362BF9" w:rsidRDefault="00BB70EB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z w:val="21"/>
                <w:szCs w:val="21"/>
                <w:highlight w:val="yellow"/>
              </w:rPr>
            </w:pPr>
            <w:r w:rsidRPr="006527B8">
              <w:rPr>
                <w:b/>
                <w:sz w:val="21"/>
                <w:szCs w:val="21"/>
              </w:rPr>
              <w:t>-258,7</w:t>
            </w:r>
          </w:p>
        </w:tc>
        <w:tc>
          <w:tcPr>
            <w:tcW w:w="108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362BF9" w:rsidRDefault="00BB70EB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z w:val="21"/>
                <w:szCs w:val="21"/>
                <w:highlight w:val="yellow"/>
              </w:rPr>
            </w:pPr>
            <w:r w:rsidRPr="006527B8">
              <w:rPr>
                <w:b/>
                <w:sz w:val="21"/>
                <w:szCs w:val="21"/>
              </w:rPr>
              <w:t>93,6</w:t>
            </w:r>
          </w:p>
        </w:tc>
        <w:tc>
          <w:tcPr>
            <w:tcW w:w="126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362BF9" w:rsidRDefault="00BB70EB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z w:val="21"/>
                <w:szCs w:val="21"/>
                <w:highlight w:val="yellow"/>
              </w:rPr>
            </w:pPr>
            <w:r w:rsidRPr="006527B8">
              <w:rPr>
                <w:b/>
                <w:sz w:val="21"/>
                <w:szCs w:val="21"/>
              </w:rPr>
              <w:t>100,0</w:t>
            </w:r>
          </w:p>
        </w:tc>
        <w:tc>
          <w:tcPr>
            <w:tcW w:w="1260" w:type="dxa"/>
            <w:shd w:val="clear" w:color="auto" w:fill="F5F5F5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362BF9" w:rsidRDefault="00BB70EB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z w:val="21"/>
                <w:szCs w:val="21"/>
                <w:highlight w:val="yellow"/>
              </w:rPr>
            </w:pPr>
            <w:r w:rsidRPr="006527B8">
              <w:rPr>
                <w:b/>
                <w:sz w:val="21"/>
                <w:szCs w:val="21"/>
              </w:rPr>
              <w:t>84,55</w:t>
            </w:r>
          </w:p>
        </w:tc>
      </w:tr>
      <w:tr w:rsidR="00BB70EB" w:rsidRPr="00257E08" w:rsidTr="00BF015B">
        <w:trPr>
          <w:trHeight w:val="948"/>
        </w:trPr>
        <w:tc>
          <w:tcPr>
            <w:tcW w:w="177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257E08" w:rsidRDefault="00BB70EB" w:rsidP="001C702F">
            <w:pPr>
              <w:rPr>
                <w:sz w:val="21"/>
                <w:szCs w:val="21"/>
              </w:rPr>
            </w:pPr>
            <w:r w:rsidRPr="00257E08">
              <w:rPr>
                <w:sz w:val="21"/>
                <w:szCs w:val="21"/>
              </w:rPr>
              <w:t>Общегосударст</w:t>
            </w:r>
            <w:r>
              <w:rPr>
                <w:sz w:val="21"/>
                <w:szCs w:val="21"/>
              </w:rPr>
              <w:t>-</w:t>
            </w:r>
            <w:r w:rsidRPr="00257E08">
              <w:rPr>
                <w:sz w:val="21"/>
                <w:szCs w:val="21"/>
              </w:rPr>
              <w:t>венные вопросы</w:t>
            </w:r>
          </w:p>
        </w:tc>
        <w:tc>
          <w:tcPr>
            <w:tcW w:w="126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01091C" w:rsidRDefault="00BB70EB" w:rsidP="001C702F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 w:rsidRPr="003726B5">
              <w:rPr>
                <w:sz w:val="21"/>
                <w:szCs w:val="21"/>
              </w:rPr>
              <w:t>2578,4</w:t>
            </w:r>
          </w:p>
        </w:tc>
        <w:tc>
          <w:tcPr>
            <w:tcW w:w="144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0455A7" w:rsidRDefault="00BB70EB" w:rsidP="001C702F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0455A7">
              <w:rPr>
                <w:sz w:val="21"/>
                <w:szCs w:val="21"/>
              </w:rPr>
              <w:t>1956,7</w:t>
            </w:r>
          </w:p>
        </w:tc>
        <w:tc>
          <w:tcPr>
            <w:tcW w:w="900" w:type="dxa"/>
            <w:shd w:val="clear" w:color="auto" w:fill="F8F8F8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0455A7" w:rsidRDefault="00BB70EB" w:rsidP="001C702F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0455A7">
              <w:rPr>
                <w:sz w:val="21"/>
                <w:szCs w:val="21"/>
              </w:rPr>
              <w:t>1906,5</w:t>
            </w:r>
          </w:p>
        </w:tc>
        <w:tc>
          <w:tcPr>
            <w:tcW w:w="126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C54678" w:rsidRDefault="00BB70EB" w:rsidP="001C702F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C54678">
              <w:rPr>
                <w:sz w:val="21"/>
                <w:szCs w:val="21"/>
              </w:rPr>
              <w:t>-50,2</w:t>
            </w:r>
          </w:p>
        </w:tc>
        <w:tc>
          <w:tcPr>
            <w:tcW w:w="108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C54678" w:rsidRDefault="00BB70EB" w:rsidP="001C702F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C54678">
              <w:rPr>
                <w:sz w:val="21"/>
                <w:szCs w:val="21"/>
              </w:rPr>
              <w:t>97,4</w:t>
            </w:r>
          </w:p>
        </w:tc>
        <w:tc>
          <w:tcPr>
            <w:tcW w:w="126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01091C" w:rsidRDefault="00BB70EB" w:rsidP="001C702F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 w:rsidRPr="00057E1C">
              <w:rPr>
                <w:sz w:val="21"/>
                <w:szCs w:val="21"/>
              </w:rPr>
              <w:t>50,4</w:t>
            </w:r>
          </w:p>
        </w:tc>
        <w:tc>
          <w:tcPr>
            <w:tcW w:w="1260" w:type="dxa"/>
            <w:shd w:val="clear" w:color="auto" w:fill="F8F8F8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B70EB" w:rsidRPr="0001091C" w:rsidRDefault="00BB70EB" w:rsidP="0097176F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 w:rsidRPr="00057E1C">
              <w:rPr>
                <w:sz w:val="21"/>
                <w:szCs w:val="21"/>
              </w:rPr>
              <w:t>74,0</w:t>
            </w:r>
          </w:p>
        </w:tc>
      </w:tr>
      <w:tr w:rsidR="00BB70EB" w:rsidRPr="00257E08" w:rsidTr="00BF015B">
        <w:tc>
          <w:tcPr>
            <w:tcW w:w="177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257E08" w:rsidRDefault="00BB70EB" w:rsidP="003F0FEE">
            <w:pPr>
              <w:spacing w:line="210" w:lineRule="atLeast"/>
              <w:rPr>
                <w:sz w:val="21"/>
                <w:szCs w:val="21"/>
              </w:rPr>
            </w:pPr>
            <w:r w:rsidRPr="00257E08">
              <w:rPr>
                <w:sz w:val="21"/>
                <w:szCs w:val="21"/>
              </w:rPr>
              <w:t>Национальная оборона</w:t>
            </w:r>
          </w:p>
        </w:tc>
        <w:tc>
          <w:tcPr>
            <w:tcW w:w="126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01091C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 w:rsidRPr="003726B5">
              <w:rPr>
                <w:sz w:val="21"/>
                <w:szCs w:val="21"/>
              </w:rPr>
              <w:t>98,7</w:t>
            </w:r>
          </w:p>
        </w:tc>
        <w:tc>
          <w:tcPr>
            <w:tcW w:w="144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0455A7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455A7">
              <w:rPr>
                <w:sz w:val="21"/>
                <w:szCs w:val="21"/>
              </w:rPr>
              <w:t>94,3</w:t>
            </w:r>
          </w:p>
        </w:tc>
        <w:tc>
          <w:tcPr>
            <w:tcW w:w="900" w:type="dxa"/>
            <w:shd w:val="clear" w:color="auto" w:fill="F5F5F5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0455A7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455A7">
              <w:rPr>
                <w:sz w:val="21"/>
                <w:szCs w:val="21"/>
              </w:rPr>
              <w:t>94,3</w:t>
            </w:r>
          </w:p>
        </w:tc>
        <w:tc>
          <w:tcPr>
            <w:tcW w:w="126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C54678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54678">
              <w:rPr>
                <w:sz w:val="21"/>
                <w:szCs w:val="21"/>
              </w:rPr>
              <w:t>0</w:t>
            </w:r>
          </w:p>
        </w:tc>
        <w:tc>
          <w:tcPr>
            <w:tcW w:w="108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C54678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54678">
              <w:rPr>
                <w:sz w:val="21"/>
                <w:szCs w:val="21"/>
              </w:rPr>
              <w:t>100,00</w:t>
            </w:r>
          </w:p>
        </w:tc>
        <w:tc>
          <w:tcPr>
            <w:tcW w:w="126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01091C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 w:rsidRPr="00057E1C">
              <w:rPr>
                <w:sz w:val="21"/>
                <w:szCs w:val="21"/>
              </w:rPr>
              <w:t>2,5</w:t>
            </w:r>
          </w:p>
        </w:tc>
        <w:tc>
          <w:tcPr>
            <w:tcW w:w="1260" w:type="dxa"/>
            <w:shd w:val="clear" w:color="auto" w:fill="F5F5F5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01091C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 w:rsidRPr="00057E1C">
              <w:rPr>
                <w:sz w:val="21"/>
                <w:szCs w:val="21"/>
              </w:rPr>
              <w:t>95,6</w:t>
            </w:r>
          </w:p>
        </w:tc>
      </w:tr>
      <w:tr w:rsidR="00BB70EB" w:rsidRPr="00257E08" w:rsidTr="00BF015B">
        <w:tc>
          <w:tcPr>
            <w:tcW w:w="177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257E08" w:rsidRDefault="00BB70EB" w:rsidP="003F0FEE">
            <w:pPr>
              <w:spacing w:line="210" w:lineRule="atLeast"/>
              <w:rPr>
                <w:sz w:val="21"/>
                <w:szCs w:val="21"/>
              </w:rPr>
            </w:pPr>
            <w:r w:rsidRPr="00257E08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26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01091C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 w:rsidRPr="003726B5">
              <w:rPr>
                <w:sz w:val="21"/>
                <w:szCs w:val="21"/>
              </w:rPr>
              <w:t>26,2</w:t>
            </w:r>
          </w:p>
        </w:tc>
        <w:tc>
          <w:tcPr>
            <w:tcW w:w="144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0455A7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455A7">
              <w:rPr>
                <w:sz w:val="21"/>
                <w:szCs w:val="21"/>
              </w:rPr>
              <w:t>35,2</w:t>
            </w:r>
          </w:p>
        </w:tc>
        <w:tc>
          <w:tcPr>
            <w:tcW w:w="900" w:type="dxa"/>
            <w:shd w:val="clear" w:color="auto" w:fill="F8F8F8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0455A7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455A7">
              <w:rPr>
                <w:sz w:val="21"/>
                <w:szCs w:val="21"/>
              </w:rPr>
              <w:t>21,2</w:t>
            </w:r>
          </w:p>
        </w:tc>
        <w:tc>
          <w:tcPr>
            <w:tcW w:w="126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01091C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 w:rsidRPr="00C54678">
              <w:rPr>
                <w:sz w:val="21"/>
                <w:szCs w:val="21"/>
              </w:rPr>
              <w:t>-14,0</w:t>
            </w:r>
          </w:p>
        </w:tc>
        <w:tc>
          <w:tcPr>
            <w:tcW w:w="108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01091C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 w:rsidRPr="00C54678">
              <w:rPr>
                <w:sz w:val="21"/>
                <w:szCs w:val="21"/>
              </w:rPr>
              <w:t>60,2</w:t>
            </w:r>
          </w:p>
        </w:tc>
        <w:tc>
          <w:tcPr>
            <w:tcW w:w="126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01091C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 w:rsidRPr="00057E1C">
              <w:rPr>
                <w:sz w:val="21"/>
                <w:szCs w:val="21"/>
              </w:rPr>
              <w:t>0,6</w:t>
            </w:r>
          </w:p>
        </w:tc>
        <w:tc>
          <w:tcPr>
            <w:tcW w:w="1260" w:type="dxa"/>
            <w:shd w:val="clear" w:color="auto" w:fill="F8F8F8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01091C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 w:rsidRPr="00057E1C">
              <w:rPr>
                <w:sz w:val="21"/>
                <w:szCs w:val="21"/>
              </w:rPr>
              <w:t>80,5</w:t>
            </w:r>
          </w:p>
        </w:tc>
      </w:tr>
      <w:tr w:rsidR="00BB70EB" w:rsidRPr="00257E08" w:rsidTr="00BF015B">
        <w:tc>
          <w:tcPr>
            <w:tcW w:w="177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257E08" w:rsidRDefault="00BB70EB" w:rsidP="003F0FEE">
            <w:pPr>
              <w:spacing w:line="21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26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BF015B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44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0455A7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455A7">
              <w:rPr>
                <w:sz w:val="21"/>
                <w:szCs w:val="21"/>
              </w:rPr>
              <w:t>9,3</w:t>
            </w:r>
          </w:p>
        </w:tc>
        <w:tc>
          <w:tcPr>
            <w:tcW w:w="900" w:type="dxa"/>
            <w:shd w:val="clear" w:color="auto" w:fill="F8F8F8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0455A7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455A7">
              <w:rPr>
                <w:sz w:val="21"/>
                <w:szCs w:val="21"/>
              </w:rPr>
              <w:t>0,0</w:t>
            </w:r>
          </w:p>
        </w:tc>
        <w:tc>
          <w:tcPr>
            <w:tcW w:w="126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0455A7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-9,3</w:t>
            </w:r>
          </w:p>
        </w:tc>
        <w:tc>
          <w:tcPr>
            <w:tcW w:w="108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01091C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 w:rsidRPr="00C54678">
              <w:rPr>
                <w:sz w:val="21"/>
                <w:szCs w:val="21"/>
              </w:rPr>
              <w:t>0</w:t>
            </w:r>
          </w:p>
        </w:tc>
        <w:tc>
          <w:tcPr>
            <w:tcW w:w="126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01091C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 w:rsidRPr="00057E1C">
              <w:rPr>
                <w:sz w:val="21"/>
                <w:szCs w:val="21"/>
              </w:rPr>
              <w:t>0</w:t>
            </w:r>
          </w:p>
        </w:tc>
        <w:tc>
          <w:tcPr>
            <w:tcW w:w="1260" w:type="dxa"/>
            <w:shd w:val="clear" w:color="auto" w:fill="F8F8F8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01091C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 w:rsidRPr="00057E1C">
              <w:rPr>
                <w:sz w:val="21"/>
                <w:szCs w:val="21"/>
              </w:rPr>
              <w:t>0</w:t>
            </w:r>
          </w:p>
        </w:tc>
      </w:tr>
      <w:tr w:rsidR="00BB70EB" w:rsidRPr="00257E08" w:rsidTr="00C54678">
        <w:tc>
          <w:tcPr>
            <w:tcW w:w="177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257E08" w:rsidRDefault="00BB70EB" w:rsidP="003F0FEE">
            <w:pPr>
              <w:spacing w:line="210" w:lineRule="atLeast"/>
              <w:rPr>
                <w:sz w:val="21"/>
                <w:szCs w:val="21"/>
              </w:rPr>
            </w:pPr>
            <w:r w:rsidRPr="00257E08">
              <w:rPr>
                <w:sz w:val="21"/>
                <w:szCs w:val="21"/>
              </w:rPr>
              <w:t>Культура, кинематогра</w:t>
            </w:r>
            <w:r>
              <w:rPr>
                <w:sz w:val="21"/>
                <w:szCs w:val="21"/>
              </w:rPr>
              <w:t>-</w:t>
            </w:r>
            <w:r w:rsidRPr="00257E08">
              <w:rPr>
                <w:sz w:val="21"/>
                <w:szCs w:val="21"/>
              </w:rPr>
              <w:t>фия, средства массовой информации</w:t>
            </w:r>
          </w:p>
        </w:tc>
        <w:tc>
          <w:tcPr>
            <w:tcW w:w="126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01091C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 w:rsidRPr="00BF015B">
              <w:rPr>
                <w:sz w:val="21"/>
                <w:szCs w:val="21"/>
              </w:rPr>
              <w:t>1770,0</w:t>
            </w:r>
          </w:p>
        </w:tc>
        <w:tc>
          <w:tcPr>
            <w:tcW w:w="144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01091C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 w:rsidRPr="00362BF9">
              <w:rPr>
                <w:sz w:val="21"/>
                <w:szCs w:val="21"/>
              </w:rPr>
              <w:t>1945,0</w:t>
            </w:r>
          </w:p>
        </w:tc>
        <w:tc>
          <w:tcPr>
            <w:tcW w:w="900" w:type="dxa"/>
            <w:shd w:val="clear" w:color="auto" w:fill="F8F8F8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0455A7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455A7">
              <w:rPr>
                <w:sz w:val="21"/>
                <w:szCs w:val="21"/>
              </w:rPr>
              <w:t>1759,8</w:t>
            </w:r>
          </w:p>
        </w:tc>
        <w:tc>
          <w:tcPr>
            <w:tcW w:w="126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01091C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 w:rsidRPr="00C54678">
              <w:rPr>
                <w:sz w:val="21"/>
                <w:szCs w:val="21"/>
              </w:rPr>
              <w:t>-185,2</w:t>
            </w:r>
          </w:p>
        </w:tc>
        <w:tc>
          <w:tcPr>
            <w:tcW w:w="108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C54678" w:rsidRDefault="00BB70EB" w:rsidP="00C54678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54678">
              <w:rPr>
                <w:sz w:val="21"/>
                <w:szCs w:val="21"/>
              </w:rPr>
              <w:t>90,5</w:t>
            </w:r>
          </w:p>
        </w:tc>
        <w:tc>
          <w:tcPr>
            <w:tcW w:w="126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01091C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 w:rsidRPr="00057E1C">
              <w:rPr>
                <w:sz w:val="21"/>
                <w:szCs w:val="21"/>
              </w:rPr>
              <w:t>46,5</w:t>
            </w:r>
          </w:p>
        </w:tc>
        <w:tc>
          <w:tcPr>
            <w:tcW w:w="1260" w:type="dxa"/>
            <w:shd w:val="clear" w:color="auto" w:fill="F8F8F8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B70EB" w:rsidRPr="0001091C" w:rsidRDefault="00BB70EB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 w:rsidRPr="00057E1C">
              <w:rPr>
                <w:sz w:val="21"/>
                <w:szCs w:val="21"/>
              </w:rPr>
              <w:t>99,4</w:t>
            </w:r>
          </w:p>
        </w:tc>
      </w:tr>
    </w:tbl>
    <w:p w:rsidR="00BB70EB" w:rsidRPr="00EC39F7" w:rsidRDefault="00BB70EB" w:rsidP="003F0FEE">
      <w:pPr>
        <w:rPr>
          <w:sz w:val="28"/>
          <w:szCs w:val="28"/>
        </w:rPr>
      </w:pPr>
    </w:p>
    <w:p w:rsidR="00BB70EB" w:rsidRPr="0001091C" w:rsidRDefault="00BB70EB" w:rsidP="00A72DD1">
      <w:pPr>
        <w:spacing w:line="360" w:lineRule="auto"/>
        <w:ind w:firstLine="708"/>
        <w:jc w:val="both"/>
        <w:rPr>
          <w:sz w:val="26"/>
          <w:szCs w:val="26"/>
          <w:highlight w:val="yellow"/>
        </w:rPr>
      </w:pPr>
      <w:r w:rsidRPr="00E150FB">
        <w:rPr>
          <w:sz w:val="26"/>
          <w:szCs w:val="26"/>
        </w:rPr>
        <w:t>Наибольший удельный вес в общей структуре расходов бюджета Ракитненского сельского поселения занима</w:t>
      </w:r>
      <w:r w:rsidRPr="001C632D">
        <w:rPr>
          <w:sz w:val="26"/>
          <w:szCs w:val="26"/>
        </w:rPr>
        <w:t xml:space="preserve">ют общегосударственные расходы 50,4%, культура, кинематография, СМИ составляют 46,5%, расходы по отрасли «Национальная оборона» составили 2,5%, расходы на ЖКХ составляют 0,6%, в общем объеме расходов сельского поселения. </w:t>
      </w:r>
    </w:p>
    <w:p w:rsidR="00BB70EB" w:rsidRPr="0001091C" w:rsidRDefault="00BB70EB" w:rsidP="00A72DD1">
      <w:pPr>
        <w:spacing w:line="360" w:lineRule="auto"/>
        <w:ind w:firstLine="708"/>
        <w:jc w:val="both"/>
        <w:rPr>
          <w:sz w:val="26"/>
          <w:szCs w:val="26"/>
          <w:highlight w:val="yellow"/>
        </w:rPr>
      </w:pPr>
      <w:r w:rsidRPr="001A67DD">
        <w:rPr>
          <w:sz w:val="26"/>
          <w:szCs w:val="26"/>
        </w:rPr>
        <w:t>Исполнение бюджета по расходам за 2015 год составило 93,6%, один  раздел функциональной классификации профинансирован в полном объеме, остальные разделы недофинансированы, колебание составляет от 60,2% по разделу «Жилищно-коммунальное хозяйство» до 97,4% по разделу «Общегосударственные расходы».</w:t>
      </w:r>
    </w:p>
    <w:p w:rsidR="00BB70EB" w:rsidRDefault="00BB70EB" w:rsidP="00A91146">
      <w:pPr>
        <w:spacing w:line="360" w:lineRule="auto"/>
        <w:ind w:firstLine="708"/>
        <w:jc w:val="both"/>
        <w:rPr>
          <w:sz w:val="26"/>
          <w:szCs w:val="26"/>
        </w:rPr>
      </w:pPr>
      <w:r w:rsidRPr="008A2556">
        <w:rPr>
          <w:sz w:val="26"/>
          <w:szCs w:val="26"/>
        </w:rPr>
        <w:t xml:space="preserve">Общая сумма недофинансирования  за 2015 год </w:t>
      </w:r>
      <w:r w:rsidRPr="00CE4999">
        <w:rPr>
          <w:sz w:val="26"/>
          <w:szCs w:val="26"/>
        </w:rPr>
        <w:t>составила 258,7 тыс. рублей, из них общегосударственные расходы 50,2 тыс. рублей, по разделу национальная экономика – 9,3 тыс.рублей, жилищно-коммунальное хозяйство – 14,0 тыс. рублей, культура, кинематография – 185,2 тыс. рублей.</w:t>
      </w:r>
    </w:p>
    <w:p w:rsidR="00BB70EB" w:rsidRDefault="00BB70EB" w:rsidP="004F3AB7">
      <w:pPr>
        <w:ind w:firstLine="708"/>
        <w:jc w:val="both"/>
        <w:rPr>
          <w:sz w:val="26"/>
          <w:szCs w:val="26"/>
        </w:rPr>
      </w:pPr>
    </w:p>
    <w:p w:rsidR="00BB70EB" w:rsidRDefault="00BB70EB" w:rsidP="004F3AB7">
      <w:pPr>
        <w:ind w:firstLine="708"/>
        <w:jc w:val="center"/>
        <w:rPr>
          <w:b/>
          <w:sz w:val="26"/>
          <w:szCs w:val="26"/>
        </w:rPr>
      </w:pPr>
      <w:r w:rsidRPr="004F3AB7">
        <w:rPr>
          <w:b/>
          <w:sz w:val="26"/>
          <w:szCs w:val="26"/>
        </w:rPr>
        <w:t>Состояние дебиторской и кредиторской задолженности</w:t>
      </w:r>
    </w:p>
    <w:p w:rsidR="00BB70EB" w:rsidRDefault="00BB70EB" w:rsidP="004F3AB7">
      <w:pPr>
        <w:ind w:firstLine="708"/>
        <w:jc w:val="center"/>
        <w:rPr>
          <w:b/>
          <w:sz w:val="26"/>
          <w:szCs w:val="26"/>
        </w:rPr>
      </w:pPr>
    </w:p>
    <w:p w:rsidR="00BB70EB" w:rsidRPr="0029708E" w:rsidRDefault="00BB70EB" w:rsidP="004F3AB7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29708E">
        <w:rPr>
          <w:bCs/>
          <w:sz w:val="26"/>
          <w:szCs w:val="26"/>
          <w:bdr w:val="none" w:sz="0" w:space="0" w:color="auto" w:frame="1"/>
        </w:rPr>
        <w:t xml:space="preserve">Согласно представленной бюджетной отчетности в Администрации </w:t>
      </w:r>
      <w:r>
        <w:rPr>
          <w:bCs/>
          <w:sz w:val="26"/>
          <w:szCs w:val="26"/>
          <w:bdr w:val="none" w:sz="0" w:space="0" w:color="auto" w:frame="1"/>
        </w:rPr>
        <w:t xml:space="preserve">Ракитненского сельского </w:t>
      </w:r>
      <w:r w:rsidRPr="0029708E">
        <w:rPr>
          <w:bCs/>
          <w:sz w:val="26"/>
          <w:szCs w:val="26"/>
          <w:bdr w:val="none" w:sz="0" w:space="0" w:color="auto" w:frame="1"/>
        </w:rPr>
        <w:t>поселения на 1 января 2016 года имеется кредиторская задолженност</w:t>
      </w:r>
      <w:r>
        <w:rPr>
          <w:bCs/>
          <w:sz w:val="26"/>
          <w:szCs w:val="26"/>
          <w:bdr w:val="none" w:sz="0" w:space="0" w:color="auto" w:frame="1"/>
        </w:rPr>
        <w:t>ь</w:t>
      </w:r>
      <w:r w:rsidRPr="0029708E">
        <w:rPr>
          <w:bCs/>
          <w:sz w:val="26"/>
          <w:szCs w:val="26"/>
          <w:bdr w:val="none" w:sz="0" w:space="0" w:color="auto" w:frame="1"/>
        </w:rPr>
        <w:t xml:space="preserve">. </w:t>
      </w:r>
    </w:p>
    <w:p w:rsidR="00BB70EB" w:rsidRPr="003113B2" w:rsidRDefault="00BB70EB" w:rsidP="004F3AB7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3113B2">
        <w:rPr>
          <w:bCs/>
          <w:sz w:val="26"/>
          <w:szCs w:val="26"/>
          <w:u w:val="single"/>
          <w:bdr w:val="none" w:sz="0" w:space="0" w:color="auto" w:frame="1"/>
        </w:rPr>
        <w:t>Кредиторская задолженность</w:t>
      </w:r>
      <w:r w:rsidRPr="003113B2">
        <w:rPr>
          <w:bCs/>
          <w:sz w:val="26"/>
          <w:szCs w:val="26"/>
          <w:bdr w:val="none" w:sz="0" w:space="0" w:color="auto" w:frame="1"/>
        </w:rPr>
        <w:t xml:space="preserve"> на конец отчетного периода составляет </w:t>
      </w:r>
      <w:r>
        <w:rPr>
          <w:bCs/>
          <w:sz w:val="26"/>
          <w:szCs w:val="26"/>
          <w:bdr w:val="none" w:sz="0" w:space="0" w:color="auto" w:frame="1"/>
        </w:rPr>
        <w:t>44,7</w:t>
      </w:r>
      <w:r w:rsidRPr="003113B2">
        <w:rPr>
          <w:bCs/>
          <w:sz w:val="26"/>
          <w:szCs w:val="26"/>
          <w:bdr w:val="none" w:sz="0" w:space="0" w:color="auto" w:frame="1"/>
        </w:rPr>
        <w:t xml:space="preserve"> тыс. рублей:</w:t>
      </w:r>
    </w:p>
    <w:p w:rsidR="00BB70EB" w:rsidRPr="003113B2" w:rsidRDefault="00BB70EB" w:rsidP="004F3AB7">
      <w:pPr>
        <w:spacing w:line="360" w:lineRule="auto"/>
        <w:jc w:val="both"/>
        <w:rPr>
          <w:color w:val="000000"/>
          <w:sz w:val="26"/>
          <w:szCs w:val="26"/>
        </w:rPr>
      </w:pPr>
      <w:r w:rsidRPr="003113B2">
        <w:rPr>
          <w:color w:val="000000"/>
          <w:sz w:val="26"/>
          <w:szCs w:val="26"/>
        </w:rPr>
        <w:t>- по счету 130223000 «Расчеты по прочим работам, услугам» за услуги по отоплению – 34,</w:t>
      </w:r>
      <w:r>
        <w:rPr>
          <w:color w:val="000000"/>
          <w:sz w:val="26"/>
          <w:szCs w:val="26"/>
        </w:rPr>
        <w:t>3</w:t>
      </w:r>
      <w:r w:rsidRPr="003113B2">
        <w:rPr>
          <w:color w:val="000000"/>
          <w:sz w:val="26"/>
          <w:szCs w:val="26"/>
        </w:rPr>
        <w:t xml:space="preserve"> тыс.рублей, </w:t>
      </w:r>
    </w:p>
    <w:p w:rsidR="00BB70EB" w:rsidRPr="003113B2" w:rsidRDefault="00BB70EB" w:rsidP="004F3AB7">
      <w:pPr>
        <w:spacing w:line="360" w:lineRule="auto"/>
        <w:jc w:val="both"/>
        <w:rPr>
          <w:color w:val="000000"/>
          <w:sz w:val="26"/>
          <w:szCs w:val="26"/>
        </w:rPr>
      </w:pPr>
      <w:r w:rsidRPr="003113B2">
        <w:rPr>
          <w:color w:val="000000"/>
          <w:sz w:val="26"/>
          <w:szCs w:val="26"/>
        </w:rPr>
        <w:t>- по счету 130226000 «Расчеты по прочим работам, услугам» за услуги – 9,</w:t>
      </w:r>
      <w:r>
        <w:rPr>
          <w:color w:val="000000"/>
          <w:sz w:val="26"/>
          <w:szCs w:val="26"/>
        </w:rPr>
        <w:t>2</w:t>
      </w:r>
      <w:r w:rsidRPr="003113B2">
        <w:rPr>
          <w:color w:val="000000"/>
          <w:sz w:val="26"/>
          <w:szCs w:val="26"/>
        </w:rPr>
        <w:t xml:space="preserve"> тыс. рублей,</w:t>
      </w:r>
    </w:p>
    <w:p w:rsidR="00BB70EB" w:rsidRPr="003113B2" w:rsidRDefault="00BB70EB" w:rsidP="004F3AB7">
      <w:pPr>
        <w:spacing w:line="360" w:lineRule="auto"/>
        <w:jc w:val="both"/>
        <w:rPr>
          <w:color w:val="000000"/>
          <w:sz w:val="26"/>
          <w:szCs w:val="26"/>
        </w:rPr>
      </w:pPr>
      <w:r w:rsidRPr="003113B2">
        <w:rPr>
          <w:color w:val="000000"/>
          <w:sz w:val="26"/>
          <w:szCs w:val="26"/>
        </w:rPr>
        <w:t>- по счету 130302000 «</w:t>
      </w:r>
      <w:r w:rsidRPr="003113B2">
        <w:rPr>
          <w:snapToGrid w:val="0"/>
          <w:sz w:val="26"/>
          <w:szCs w:val="26"/>
        </w:rPr>
        <w:t>Расчеты по страховым взносам на обязательное социальное страхование на случай временной нетрудоспособности и в связи с материнством</w:t>
      </w:r>
      <w:r w:rsidRPr="003113B2">
        <w:rPr>
          <w:color w:val="000000"/>
          <w:sz w:val="26"/>
          <w:szCs w:val="26"/>
        </w:rPr>
        <w:t>» - 0,8 тыс. рублей,</w:t>
      </w:r>
    </w:p>
    <w:p w:rsidR="00BB70EB" w:rsidRPr="003113B2" w:rsidRDefault="00BB70EB" w:rsidP="004F3AB7">
      <w:pPr>
        <w:spacing w:line="360" w:lineRule="auto"/>
        <w:jc w:val="both"/>
        <w:rPr>
          <w:color w:val="000000"/>
          <w:sz w:val="26"/>
          <w:szCs w:val="26"/>
        </w:rPr>
      </w:pPr>
      <w:r w:rsidRPr="003113B2">
        <w:rPr>
          <w:color w:val="000000"/>
          <w:sz w:val="26"/>
          <w:szCs w:val="26"/>
        </w:rPr>
        <w:t>- по счету 130306000 «</w:t>
      </w:r>
      <w:r w:rsidRPr="003113B2">
        <w:rPr>
          <w:snapToGrid w:val="0"/>
          <w:sz w:val="26"/>
          <w:szCs w:val="26"/>
        </w:rPr>
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</w:r>
      <w:r w:rsidRPr="003113B2">
        <w:rPr>
          <w:color w:val="000000"/>
          <w:sz w:val="26"/>
          <w:szCs w:val="26"/>
        </w:rPr>
        <w:t>» - 0,4 тыс.</w:t>
      </w:r>
      <w:r>
        <w:rPr>
          <w:color w:val="000000"/>
          <w:sz w:val="26"/>
          <w:szCs w:val="26"/>
        </w:rPr>
        <w:t xml:space="preserve"> </w:t>
      </w:r>
      <w:r w:rsidRPr="003113B2">
        <w:rPr>
          <w:color w:val="000000"/>
          <w:sz w:val="26"/>
          <w:szCs w:val="26"/>
        </w:rPr>
        <w:t>рублей.</w:t>
      </w:r>
    </w:p>
    <w:p w:rsidR="00BB70EB" w:rsidRPr="003113B2" w:rsidRDefault="00BB70EB" w:rsidP="004F3AB7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3113B2">
        <w:rPr>
          <w:bCs/>
          <w:sz w:val="26"/>
          <w:szCs w:val="26"/>
          <w:u w:val="single"/>
          <w:bdr w:val="none" w:sz="0" w:space="0" w:color="auto" w:frame="1"/>
        </w:rPr>
        <w:t>Дебиторская задолженность</w:t>
      </w:r>
      <w:r w:rsidRPr="003113B2">
        <w:rPr>
          <w:bCs/>
          <w:sz w:val="26"/>
          <w:szCs w:val="26"/>
          <w:bdr w:val="none" w:sz="0" w:space="0" w:color="auto" w:frame="1"/>
        </w:rPr>
        <w:t xml:space="preserve"> на конец отчетного периода отсутствует.</w:t>
      </w:r>
    </w:p>
    <w:p w:rsidR="00BB70EB" w:rsidRPr="003113B2" w:rsidRDefault="00BB70EB" w:rsidP="004F3AB7">
      <w:pPr>
        <w:pStyle w:val="ListParagraph"/>
        <w:spacing w:line="360" w:lineRule="auto"/>
        <w:ind w:left="0" w:firstLine="708"/>
        <w:jc w:val="both"/>
        <w:rPr>
          <w:sz w:val="26"/>
          <w:szCs w:val="26"/>
        </w:rPr>
      </w:pPr>
      <w:r w:rsidRPr="003113B2">
        <w:rPr>
          <w:sz w:val="26"/>
          <w:szCs w:val="26"/>
        </w:rPr>
        <w:t>Данная задолженность является текущей, просроченной задолженности нет.</w:t>
      </w:r>
    </w:p>
    <w:p w:rsidR="00BB70EB" w:rsidRDefault="00BB70EB" w:rsidP="00000169">
      <w:pPr>
        <w:pStyle w:val="ListParagraph"/>
        <w:spacing w:line="360" w:lineRule="auto"/>
        <w:ind w:left="0" w:firstLine="708"/>
        <w:jc w:val="both"/>
        <w:rPr>
          <w:sz w:val="26"/>
          <w:szCs w:val="26"/>
        </w:rPr>
      </w:pPr>
      <w:r w:rsidRPr="00441007">
        <w:rPr>
          <w:sz w:val="26"/>
          <w:szCs w:val="26"/>
        </w:rPr>
        <w:t>Объемы дебиторской и кредиторской задолженности, отраженные в Балансе, тождественны аналогичным показателям, указанным в Сведениях по дебиторской и кредиторской задолженности (ф.0503169).</w:t>
      </w:r>
      <w:r w:rsidRPr="0059035B">
        <w:rPr>
          <w:sz w:val="26"/>
          <w:szCs w:val="26"/>
        </w:rPr>
        <w:t xml:space="preserve"> </w:t>
      </w:r>
    </w:p>
    <w:p w:rsidR="00BB70EB" w:rsidRDefault="00BB70EB" w:rsidP="00B66B99">
      <w:pPr>
        <w:pStyle w:val="ListParagraph"/>
        <w:ind w:left="0" w:firstLine="708"/>
        <w:jc w:val="both"/>
        <w:rPr>
          <w:sz w:val="26"/>
          <w:szCs w:val="26"/>
        </w:rPr>
      </w:pPr>
    </w:p>
    <w:p w:rsidR="00BB70EB" w:rsidRPr="003B0437" w:rsidRDefault="00BB70EB" w:rsidP="00EB15B7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3B0437">
        <w:rPr>
          <w:b/>
          <w:bCs/>
          <w:sz w:val="26"/>
          <w:szCs w:val="26"/>
          <w:bdr w:val="none" w:sz="0" w:space="0" w:color="auto" w:frame="1"/>
        </w:rPr>
        <w:t>Анализ степени полноты бюджетной отчетности, ее соответствие требованиям нормативных правовых актов по составу и содержанию.</w:t>
      </w:r>
    </w:p>
    <w:p w:rsidR="00BB70EB" w:rsidRPr="003B0437" w:rsidRDefault="00BB70EB" w:rsidP="00EB15B7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3B0437">
        <w:rPr>
          <w:b/>
          <w:bCs/>
          <w:sz w:val="26"/>
          <w:szCs w:val="26"/>
          <w:bdr w:val="none" w:sz="0" w:space="0" w:color="auto" w:frame="1"/>
        </w:rPr>
        <w:t>Проверка внутренней согласованности форм бюджетной отчетности</w:t>
      </w:r>
    </w:p>
    <w:p w:rsidR="00BB70EB" w:rsidRPr="003B0437" w:rsidRDefault="00BB70EB" w:rsidP="00EB15B7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3B0437">
        <w:rPr>
          <w:b/>
          <w:bCs/>
          <w:sz w:val="26"/>
          <w:szCs w:val="26"/>
          <w:bdr w:val="none" w:sz="0" w:space="0" w:color="auto" w:frame="1"/>
        </w:rPr>
        <w:t>и достоверности показателей</w:t>
      </w:r>
    </w:p>
    <w:p w:rsidR="00BB70EB" w:rsidRPr="003B0437" w:rsidRDefault="00BB70EB" w:rsidP="00EB15B7">
      <w:pPr>
        <w:jc w:val="center"/>
        <w:rPr>
          <w:b/>
          <w:bCs/>
          <w:sz w:val="26"/>
          <w:szCs w:val="26"/>
          <w:bdr w:val="none" w:sz="0" w:space="0" w:color="auto" w:frame="1"/>
        </w:rPr>
      </w:pPr>
    </w:p>
    <w:p w:rsidR="00BB70EB" w:rsidRDefault="00BB70EB" w:rsidP="00EB15B7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3B0437">
        <w:rPr>
          <w:bCs/>
          <w:sz w:val="26"/>
          <w:szCs w:val="26"/>
          <w:bdr w:val="none" w:sz="0" w:space="0" w:color="auto" w:frame="1"/>
        </w:rPr>
        <w:t xml:space="preserve"> </w:t>
      </w:r>
      <w:r w:rsidRPr="003B0437">
        <w:rPr>
          <w:bCs/>
          <w:sz w:val="26"/>
          <w:szCs w:val="26"/>
          <w:bdr w:val="none" w:sz="0" w:space="0" w:color="auto" w:frame="1"/>
        </w:rPr>
        <w:tab/>
        <w:t>Формирование сводной бюджетной отчетности осуществлялось Администрацией Ракитненского сельского поселения  с использованием программного продукта  «Бюджет-КС». Сводная отчетность в режиме «On-Line» направлена в управление финансов администрации Дальнереченского муниципального района.</w:t>
      </w:r>
    </w:p>
    <w:p w:rsidR="00BB70EB" w:rsidRPr="00D03A56" w:rsidRDefault="00BB70EB" w:rsidP="00A805CE">
      <w:pPr>
        <w:spacing w:line="360" w:lineRule="auto"/>
        <w:jc w:val="both"/>
        <w:rPr>
          <w:rStyle w:val="apple-converted-space"/>
          <w:color w:val="000000"/>
          <w:sz w:val="26"/>
          <w:szCs w:val="26"/>
        </w:rPr>
      </w:pPr>
      <w:r>
        <w:rPr>
          <w:bCs/>
          <w:sz w:val="26"/>
          <w:szCs w:val="26"/>
          <w:bdr w:val="none" w:sz="0" w:space="0" w:color="auto" w:frame="1"/>
        </w:rPr>
        <w:tab/>
      </w:r>
      <w:r w:rsidRPr="00D03A56">
        <w:rPr>
          <w:bCs/>
          <w:sz w:val="26"/>
          <w:szCs w:val="26"/>
          <w:bdr w:val="none" w:sz="0" w:space="0" w:color="auto" w:frame="1"/>
        </w:rPr>
        <w:t xml:space="preserve">В соответствии с п. 6 Инструкции </w:t>
      </w:r>
      <w:r>
        <w:rPr>
          <w:bCs/>
          <w:sz w:val="26"/>
          <w:szCs w:val="26"/>
          <w:bdr w:val="none" w:sz="0" w:space="0" w:color="auto" w:frame="1"/>
        </w:rPr>
        <w:t xml:space="preserve">№191н </w:t>
      </w:r>
      <w:r w:rsidRPr="00D03A56">
        <w:rPr>
          <w:bCs/>
          <w:sz w:val="26"/>
          <w:szCs w:val="26"/>
          <w:bdr w:val="none" w:sz="0" w:space="0" w:color="auto" w:frame="1"/>
        </w:rPr>
        <w:t xml:space="preserve">предоставленная сводная бюджетная отчетность Администрации </w:t>
      </w:r>
      <w:r>
        <w:rPr>
          <w:bCs/>
          <w:sz w:val="26"/>
          <w:szCs w:val="26"/>
          <w:bdr w:val="none" w:sz="0" w:space="0" w:color="auto" w:frame="1"/>
        </w:rPr>
        <w:t>Ракитненско</w:t>
      </w:r>
      <w:r w:rsidRPr="00D03A56">
        <w:rPr>
          <w:bCs/>
          <w:sz w:val="26"/>
          <w:szCs w:val="26"/>
          <w:bdr w:val="none" w:sz="0" w:space="0" w:color="auto" w:frame="1"/>
        </w:rPr>
        <w:t xml:space="preserve">го сельского поселения подписана главой Ракитненского сельского поселения Кирилловым О.А., главным бухгалтером Евсеевой Т.В. </w:t>
      </w:r>
      <w:r w:rsidRPr="00D03A56">
        <w:rPr>
          <w:rStyle w:val="apple-converted-space"/>
          <w:color w:val="000000"/>
          <w:sz w:val="26"/>
          <w:szCs w:val="26"/>
        </w:rPr>
        <w:t> </w:t>
      </w:r>
    </w:p>
    <w:p w:rsidR="00BB70EB" w:rsidRDefault="00BB70EB" w:rsidP="00EB15B7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496C99">
        <w:rPr>
          <w:bCs/>
          <w:sz w:val="26"/>
          <w:szCs w:val="26"/>
          <w:bdr w:val="none" w:sz="0" w:space="0" w:color="auto" w:frame="1"/>
        </w:rPr>
        <w:t>В соответствии  с Положением о бюджетном процессе в Ракитненском сельском поселении Администрация поселения, как главный администратор средств бюджета, бюджетную отчетность, включающую в себя формы документов, определенные   бюджетным законодательством, предоставл</w:t>
      </w:r>
      <w:r>
        <w:rPr>
          <w:bCs/>
          <w:sz w:val="26"/>
          <w:szCs w:val="26"/>
          <w:bdr w:val="none" w:sz="0" w:space="0" w:color="auto" w:frame="1"/>
        </w:rPr>
        <w:t>яет</w:t>
      </w:r>
      <w:r w:rsidRPr="00496C99">
        <w:rPr>
          <w:bCs/>
          <w:sz w:val="26"/>
          <w:szCs w:val="26"/>
          <w:bdr w:val="none" w:sz="0" w:space="0" w:color="auto" w:frame="1"/>
        </w:rPr>
        <w:t xml:space="preserve"> в управление финансов администрации </w:t>
      </w:r>
      <w:r w:rsidRPr="00D56C20">
        <w:rPr>
          <w:bCs/>
          <w:sz w:val="26"/>
          <w:szCs w:val="26"/>
          <w:bdr w:val="none" w:sz="0" w:space="0" w:color="auto" w:frame="1"/>
        </w:rPr>
        <w:t>Дальнереченского муниципального района. В нарушение п.10 Инструкции №191н отчетность предоставлена в управление финансов с нарушением установленного срока</w:t>
      </w:r>
      <w:r w:rsidRPr="00496C99">
        <w:rPr>
          <w:bCs/>
          <w:sz w:val="26"/>
          <w:szCs w:val="26"/>
          <w:bdr w:val="none" w:sz="0" w:space="0" w:color="auto" w:frame="1"/>
        </w:rPr>
        <w:t xml:space="preserve"> </w:t>
      </w:r>
      <w:r>
        <w:rPr>
          <w:bCs/>
          <w:sz w:val="26"/>
          <w:szCs w:val="26"/>
          <w:bdr w:val="none" w:sz="0" w:space="0" w:color="auto" w:frame="1"/>
        </w:rPr>
        <w:t xml:space="preserve">- </w:t>
      </w:r>
      <w:r w:rsidRPr="00496C99">
        <w:rPr>
          <w:bCs/>
          <w:sz w:val="26"/>
          <w:szCs w:val="26"/>
          <w:bdr w:val="none" w:sz="0" w:space="0" w:color="auto" w:frame="1"/>
        </w:rPr>
        <w:t xml:space="preserve">графиком сдачи бюджетной отчетности за 2015 год Администрации </w:t>
      </w:r>
      <w:r>
        <w:rPr>
          <w:bCs/>
          <w:sz w:val="26"/>
          <w:szCs w:val="26"/>
          <w:bdr w:val="none" w:sz="0" w:space="0" w:color="auto" w:frame="1"/>
        </w:rPr>
        <w:t>Ракитненск</w:t>
      </w:r>
      <w:r w:rsidRPr="00496C99">
        <w:rPr>
          <w:bCs/>
          <w:sz w:val="26"/>
          <w:szCs w:val="26"/>
          <w:bdr w:val="none" w:sz="0" w:space="0" w:color="auto" w:frame="1"/>
        </w:rPr>
        <w:t>ого сельского поселения определен срок 19.01.2016г., фактически отчетность предоставлена позже (различные формы в разные даты). При формировании отчета за 2015 год дополнительные формы бюджетной отчетности для Администрации поселения не устанавливались.</w:t>
      </w:r>
    </w:p>
    <w:p w:rsidR="00BB70EB" w:rsidRPr="00496C99" w:rsidRDefault="00BB70EB" w:rsidP="00EB15B7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496C99">
        <w:rPr>
          <w:bCs/>
          <w:sz w:val="26"/>
          <w:szCs w:val="26"/>
          <w:bdr w:val="none" w:sz="0" w:space="0" w:color="auto" w:frame="1"/>
        </w:rPr>
        <w:t>При проверке полноты заполнения форм бюджетной отчетности установлено:</w:t>
      </w:r>
    </w:p>
    <w:p w:rsidR="00BB70EB" w:rsidRPr="0026051D" w:rsidRDefault="00BB70EB" w:rsidP="00EB15B7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26051D">
        <w:rPr>
          <w:color w:val="242424"/>
          <w:sz w:val="26"/>
          <w:szCs w:val="26"/>
        </w:rPr>
        <w:t xml:space="preserve">Представленные формы годовой бюджетной отчетность за 2015 год  ГАБС администрации Ракитненского сельского поселения составлена с учетом требований ст.ст.264.1, 264.2 БК РФ, по формам, предусмотренным Инструкцией № 191н, </w:t>
      </w:r>
      <w:r w:rsidRPr="0026051D">
        <w:rPr>
          <w:bCs/>
          <w:sz w:val="26"/>
          <w:szCs w:val="26"/>
          <w:bdr w:val="none" w:sz="0" w:space="0" w:color="auto" w:frame="1"/>
        </w:rPr>
        <w:t>показатели, приведенные в формах бюджетной отчетности, соответствуют данным Главной книги, оборотам и остаткам  регистров аналитического учета.</w:t>
      </w:r>
    </w:p>
    <w:p w:rsidR="00BB70EB" w:rsidRPr="00496C99" w:rsidRDefault="00BB70EB" w:rsidP="00A805C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496C99">
        <w:rPr>
          <w:bCs/>
          <w:sz w:val="26"/>
          <w:szCs w:val="26"/>
          <w:bdr w:val="none" w:sz="0" w:space="0" w:color="auto" w:frame="1"/>
        </w:rPr>
        <w:t>Проверка бюджетной отчетности Администрации поселения показала, что данные вступительных балансов на начало года соответствуют аналогичным показателям на конец предыдущего года.</w:t>
      </w:r>
    </w:p>
    <w:p w:rsidR="00BB70EB" w:rsidRPr="00496C99" w:rsidRDefault="00BB70EB" w:rsidP="00A805C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В состав годовой бюджетной отчетности Администрации поселения включен </w:t>
      </w:r>
      <w:r w:rsidRPr="0026051D">
        <w:rPr>
          <w:bCs/>
          <w:sz w:val="26"/>
          <w:szCs w:val="26"/>
          <w:bdr w:val="none" w:sz="0" w:space="0" w:color="auto" w:frame="1"/>
        </w:rPr>
        <w:t>отчет о расходах и численности работников органов местного самоуправления ф. 0503075. Согласно п. 11.1 Инструкции №191н данная форма в состав бюджетной отчетности не входит.</w:t>
      </w:r>
    </w:p>
    <w:p w:rsidR="00BB70EB" w:rsidRDefault="00BB70EB" w:rsidP="00A805C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26051D">
        <w:rPr>
          <w:bCs/>
          <w:sz w:val="26"/>
          <w:szCs w:val="26"/>
          <w:bdr w:val="none" w:sz="0" w:space="0" w:color="auto" w:frame="1"/>
        </w:rPr>
        <w:t>В нарушение п. 60-62 Инструкции № 191н отчет об исполнении бюджета главного распорядителя, распорядителя, получателя бюджетных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 ф. 0503127 не заполнен (сформирован с нулевыми показателями).</w:t>
      </w:r>
    </w:p>
    <w:p w:rsidR="00BB70EB" w:rsidRDefault="00BB70EB" w:rsidP="00684570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22364E">
        <w:rPr>
          <w:bCs/>
          <w:sz w:val="26"/>
          <w:szCs w:val="26"/>
          <w:bdr w:val="none" w:sz="0" w:space="0" w:color="auto" w:frame="1"/>
        </w:rPr>
        <w:t>В нарушение п.11 Инструкции №191н годовая бюджетная отчетность предоставлена администрацией Ракитненского сельского поселения предоставлена не в полном объеме. В составе отчетности отсутствуют следующие формы:</w:t>
      </w:r>
    </w:p>
    <w:p w:rsidR="00BB70EB" w:rsidRPr="005E3C19" w:rsidRDefault="00BB70EB" w:rsidP="00A805C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>- отчет о принятых бюджетных обязательствах (ф.0503128);</w:t>
      </w:r>
    </w:p>
    <w:p w:rsidR="00BB70EB" w:rsidRDefault="00BB70EB" w:rsidP="00A805C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>-</w:t>
      </w:r>
      <w:r>
        <w:rPr>
          <w:bCs/>
          <w:sz w:val="26"/>
          <w:szCs w:val="26"/>
          <w:bdr w:val="none" w:sz="0" w:space="0" w:color="auto" w:frame="1"/>
        </w:rPr>
        <w:t xml:space="preserve"> приложения к </w:t>
      </w:r>
      <w:r w:rsidRPr="005E3C19">
        <w:rPr>
          <w:bCs/>
          <w:sz w:val="26"/>
          <w:szCs w:val="26"/>
          <w:bdr w:val="none" w:sz="0" w:space="0" w:color="auto" w:frame="1"/>
        </w:rPr>
        <w:t>пояснительн</w:t>
      </w:r>
      <w:r>
        <w:rPr>
          <w:bCs/>
          <w:sz w:val="26"/>
          <w:szCs w:val="26"/>
          <w:bdr w:val="none" w:sz="0" w:space="0" w:color="auto" w:frame="1"/>
        </w:rPr>
        <w:t>ой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записк</w:t>
      </w:r>
      <w:r>
        <w:rPr>
          <w:bCs/>
          <w:sz w:val="26"/>
          <w:szCs w:val="26"/>
          <w:bdr w:val="none" w:sz="0" w:space="0" w:color="auto" w:frame="1"/>
        </w:rPr>
        <w:t>е (ф. 0503160):</w:t>
      </w:r>
    </w:p>
    <w:p w:rsidR="00BB70EB" w:rsidRDefault="00BB70EB" w:rsidP="00A805C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           Таблица 1 Сведения об основных направлениях деятельности</w:t>
      </w:r>
    </w:p>
    <w:p w:rsidR="00BB70EB" w:rsidRDefault="00BB70EB" w:rsidP="00A805C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           Таблица 2 Сведения о мерах по повышению эффективности расходования бюджетных средств</w:t>
      </w:r>
    </w:p>
    <w:p w:rsidR="00BB70EB" w:rsidRDefault="00BB70EB" w:rsidP="00A805C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            Таблица 3 Сведения об исполнении текстовых статей закона (решения) о бюджете</w:t>
      </w:r>
    </w:p>
    <w:p w:rsidR="00BB70EB" w:rsidRDefault="00BB70EB" w:rsidP="00A805C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            Таблица 5 Сведения о результатах мероприятий внутреннего контроля</w:t>
      </w:r>
    </w:p>
    <w:p w:rsidR="00BB70EB" w:rsidRDefault="00BB70EB" w:rsidP="00A805C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            Таблица 6 Сведения о проведении инвентаризации</w:t>
      </w:r>
    </w:p>
    <w:p w:rsidR="00BB70EB" w:rsidRDefault="00BB70EB" w:rsidP="00A805C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отчет о движении денежных средств (ф. 0503123);</w:t>
      </w:r>
    </w:p>
    <w:p w:rsidR="00BB70EB" w:rsidRDefault="00BB70EB" w:rsidP="00A805C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отчет о кассовом поступлении и выбытии бюджетных средств (ф. 0503124);</w:t>
      </w:r>
    </w:p>
    <w:p w:rsidR="00BB70EB" w:rsidRDefault="00BB70EB" w:rsidP="00A805C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сведения о результатах деятельности (ф. 0503162);</w:t>
      </w:r>
    </w:p>
    <w:p w:rsidR="00BB70EB" w:rsidRDefault="00BB70EB" w:rsidP="00A805C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0503163);</w:t>
      </w:r>
    </w:p>
    <w:p w:rsidR="00BB70EB" w:rsidRDefault="00BB70EB" w:rsidP="00684570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сведения об исполнении бюджета (ф. 0503164).</w:t>
      </w:r>
    </w:p>
    <w:p w:rsidR="00BB70EB" w:rsidRDefault="00BB70EB" w:rsidP="00684570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При проверке Пояснительной записки к годовому отчету ф.0503160 установлены нарушения п.152 Инструкции № 191н:</w:t>
      </w:r>
    </w:p>
    <w:p w:rsidR="00BB70EB" w:rsidRPr="005E1874" w:rsidRDefault="00BB70EB" w:rsidP="005E1874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5E1874">
        <w:rPr>
          <w:sz w:val="26"/>
          <w:szCs w:val="26"/>
        </w:rPr>
        <w:t>В Разделе 1 «Организационная структура субъекта бюджетной отчетности»отсутствуют Сведения об основных направлениях деятельности (Таблица № 1)</w:t>
      </w:r>
      <w:r>
        <w:rPr>
          <w:sz w:val="26"/>
          <w:szCs w:val="26"/>
        </w:rPr>
        <w:t>;</w:t>
      </w:r>
    </w:p>
    <w:p w:rsidR="00BB70EB" w:rsidRPr="005E1874" w:rsidRDefault="00BB70EB" w:rsidP="005E1874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5E1874">
        <w:rPr>
          <w:sz w:val="26"/>
          <w:szCs w:val="26"/>
        </w:rPr>
        <w:t xml:space="preserve"> В Разделе 2 «Результаты деятельности субъекта бюджетной отчетности», отсутствуют Сведения о мерах по повышению эффективности расходования бюджетных средств (Таблица № 2); Сведения о результатах деятельности (ф. 0503162); отсутствует информация о ресурсах (численность работников, стоимость имущества, бюджетные расходы, объемы закупок и т.д.), используемых для достижения показателей результативности деятельности субъекта бюджетной отчетности (разъяснения  к форме 0503162)</w:t>
      </w:r>
      <w:r>
        <w:rPr>
          <w:sz w:val="26"/>
          <w:szCs w:val="26"/>
        </w:rPr>
        <w:t>;</w:t>
      </w:r>
    </w:p>
    <w:p w:rsidR="00BB70EB" w:rsidRPr="005E1874" w:rsidRDefault="00BB70EB" w:rsidP="005E1874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5E1874">
        <w:rPr>
          <w:sz w:val="26"/>
          <w:szCs w:val="26"/>
        </w:rPr>
        <w:t xml:space="preserve"> В Разделе 3 «Анализ отчета об исполнении бюджета субъектом бюджетной отчетности отсутствуют Сведения об исполнении текстовых статей закона (решения) о бюджете (Таблица № 3);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 0503163); Сведения об исполнении бюджета (ф. 0503164)</w:t>
      </w:r>
      <w:r>
        <w:rPr>
          <w:sz w:val="26"/>
          <w:szCs w:val="26"/>
        </w:rPr>
        <w:t>;</w:t>
      </w:r>
    </w:p>
    <w:p w:rsidR="00BB70EB" w:rsidRPr="005E1874" w:rsidRDefault="00BB70EB" w:rsidP="005E1874">
      <w:pPr>
        <w:spacing w:line="360" w:lineRule="auto"/>
        <w:ind w:firstLine="708"/>
        <w:jc w:val="both"/>
        <w:rPr>
          <w:sz w:val="26"/>
          <w:szCs w:val="26"/>
        </w:rPr>
      </w:pPr>
      <w:r w:rsidRPr="005E1874">
        <w:rPr>
          <w:sz w:val="26"/>
          <w:szCs w:val="26"/>
        </w:rPr>
        <w:t>В Разделе 4 «Анализ показателей финансовой отчетности субъекта бюджетной отчетности» не дана характеристика кредиторской задолженности администрации Ракитненского сельского поселения, не произведен ее анализ – причины возникновения, предпринятые меры по погашению</w:t>
      </w:r>
      <w:r>
        <w:rPr>
          <w:sz w:val="26"/>
          <w:szCs w:val="26"/>
        </w:rPr>
        <w:t>;</w:t>
      </w:r>
    </w:p>
    <w:p w:rsidR="00BB70EB" w:rsidRPr="005E1874" w:rsidRDefault="00BB70EB" w:rsidP="005E1874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5E1874">
        <w:rPr>
          <w:sz w:val="26"/>
          <w:szCs w:val="26"/>
        </w:rPr>
        <w:t>В Разделе 5 «Прочие вопросы деятельности субъекта бюджетной отчетности» отсутствуют Сведения о результатах мероприятий внутреннего финансового контроля (Таблица № 5); Сведения о проведении инвентаризаций (Таблица № 6).</w:t>
      </w:r>
    </w:p>
    <w:p w:rsidR="00BB70EB" w:rsidRPr="005E1874" w:rsidRDefault="00BB70EB" w:rsidP="005E1874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5E1874">
        <w:rPr>
          <w:sz w:val="26"/>
          <w:szCs w:val="26"/>
        </w:rPr>
        <w:t>Также</w:t>
      </w:r>
      <w:r>
        <w:rPr>
          <w:sz w:val="26"/>
          <w:szCs w:val="26"/>
        </w:rPr>
        <w:t xml:space="preserve">, </w:t>
      </w:r>
      <w:r w:rsidRPr="005E1874">
        <w:rPr>
          <w:sz w:val="26"/>
          <w:szCs w:val="26"/>
        </w:rPr>
        <w:t>в данном разделе не освещена иная информация, оказавшая существенное влияние и характеризующая показатели деятельности субъекта бюджетной отчетности за отчетный период (например, перечень документов ГРБС администрации Ракитненского сельского поселения, регулирующих вопросы бюджетного учета и отчетности в системе подведомственных ему получателей бюджетных средств, сведения о проведенных внешний проверках и др.)</w:t>
      </w:r>
    </w:p>
    <w:p w:rsidR="00BB70EB" w:rsidRPr="00441007" w:rsidRDefault="00BB70EB" w:rsidP="005E1874">
      <w:pPr>
        <w:autoSpaceDE w:val="0"/>
        <w:autoSpaceDN w:val="0"/>
        <w:ind w:firstLine="709"/>
        <w:rPr>
          <w:b/>
          <w:sz w:val="16"/>
          <w:szCs w:val="16"/>
          <w:highlight w:val="yellow"/>
        </w:rPr>
      </w:pPr>
      <w:r>
        <w:rPr>
          <w:sz w:val="28"/>
        </w:rPr>
        <w:t xml:space="preserve"> </w:t>
      </w:r>
    </w:p>
    <w:p w:rsidR="00BB70EB" w:rsidRPr="005E1874" w:rsidRDefault="00BB70EB" w:rsidP="00E31B5D">
      <w:pPr>
        <w:jc w:val="center"/>
        <w:rPr>
          <w:b/>
          <w:sz w:val="26"/>
          <w:szCs w:val="26"/>
        </w:rPr>
      </w:pPr>
      <w:r w:rsidRPr="005E1874">
        <w:rPr>
          <w:b/>
          <w:sz w:val="26"/>
          <w:szCs w:val="26"/>
        </w:rPr>
        <w:t>ВЫВОДЫ</w:t>
      </w:r>
    </w:p>
    <w:p w:rsidR="00BB70EB" w:rsidRPr="005E1874" w:rsidRDefault="00BB70EB" w:rsidP="00E31B5D">
      <w:pPr>
        <w:jc w:val="center"/>
        <w:rPr>
          <w:b/>
          <w:sz w:val="26"/>
          <w:szCs w:val="26"/>
        </w:rPr>
      </w:pPr>
    </w:p>
    <w:p w:rsidR="00BB70EB" w:rsidRPr="005E1874" w:rsidRDefault="00BB70EB" w:rsidP="006559A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5E1874">
        <w:rPr>
          <w:b/>
          <w:color w:val="242424"/>
          <w:sz w:val="26"/>
          <w:szCs w:val="26"/>
        </w:rPr>
        <w:t>1.</w:t>
      </w:r>
      <w:r w:rsidRPr="005E1874">
        <w:rPr>
          <w:color w:val="242424"/>
          <w:sz w:val="26"/>
          <w:szCs w:val="26"/>
        </w:rPr>
        <w:t xml:space="preserve"> Представленная годовая бюджетная отчетность за 2015 год ГАБС администрации Ракитненского сельского поселения составлена с учетом требований ст.ст.264.1, 264.2 БК РФ, по формам, предусмотренным Инструкцией № 191н, </w:t>
      </w:r>
      <w:r w:rsidRPr="005E1874">
        <w:rPr>
          <w:bCs/>
          <w:sz w:val="26"/>
          <w:szCs w:val="26"/>
          <w:bdr w:val="none" w:sz="0" w:space="0" w:color="auto" w:frame="1"/>
        </w:rPr>
        <w:t>показатели, приведенные в формах бюджетной отчетности, соответствуют данным Главной книги, оборотам и остаткам  регистров аналитического учета.</w:t>
      </w:r>
    </w:p>
    <w:p w:rsidR="00BB70EB" w:rsidRPr="007A3C23" w:rsidRDefault="00BB70EB" w:rsidP="006559AE">
      <w:pPr>
        <w:spacing w:line="360" w:lineRule="auto"/>
        <w:ind w:firstLine="708"/>
        <w:jc w:val="both"/>
        <w:rPr>
          <w:color w:val="242424"/>
          <w:sz w:val="26"/>
          <w:szCs w:val="26"/>
        </w:rPr>
      </w:pPr>
      <w:r w:rsidRPr="007A3C23">
        <w:rPr>
          <w:b/>
          <w:color w:val="242424"/>
          <w:sz w:val="26"/>
          <w:szCs w:val="26"/>
        </w:rPr>
        <w:t xml:space="preserve">2. </w:t>
      </w:r>
      <w:r w:rsidRPr="007A3C23">
        <w:rPr>
          <w:color w:val="242424"/>
          <w:sz w:val="26"/>
          <w:szCs w:val="26"/>
        </w:rPr>
        <w:t>Годовая бюджетная отчетность за 2015 год позволяет проанализировать финансовое положение и результаты деятельности администрации Ракитненского сельского поселения.</w:t>
      </w:r>
    </w:p>
    <w:p w:rsidR="00BB70EB" w:rsidRPr="007A3C23" w:rsidRDefault="00BB70EB" w:rsidP="00BE009F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7A3C23">
        <w:rPr>
          <w:color w:val="000000"/>
          <w:sz w:val="26"/>
          <w:szCs w:val="26"/>
        </w:rPr>
        <w:t xml:space="preserve">При этом проверкой выявлены следующие </w:t>
      </w:r>
      <w:r w:rsidRPr="007A3C23">
        <w:rPr>
          <w:b/>
          <w:color w:val="000000"/>
          <w:sz w:val="26"/>
          <w:szCs w:val="26"/>
        </w:rPr>
        <w:t>нарушения и замечания</w:t>
      </w:r>
      <w:r w:rsidRPr="007A3C23">
        <w:rPr>
          <w:color w:val="000000"/>
          <w:sz w:val="26"/>
          <w:szCs w:val="26"/>
        </w:rPr>
        <w:t>:</w:t>
      </w:r>
    </w:p>
    <w:p w:rsidR="00BB70EB" w:rsidRPr="007A3C23" w:rsidRDefault="00BB70EB" w:rsidP="00D56C20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7A3C23">
        <w:rPr>
          <w:b/>
          <w:bCs/>
          <w:sz w:val="26"/>
          <w:szCs w:val="26"/>
          <w:bdr w:val="none" w:sz="0" w:space="0" w:color="auto" w:frame="1"/>
        </w:rPr>
        <w:t>1.</w:t>
      </w:r>
      <w:r w:rsidRPr="007A3C23">
        <w:rPr>
          <w:bCs/>
          <w:sz w:val="26"/>
          <w:szCs w:val="26"/>
          <w:bdr w:val="none" w:sz="0" w:space="0" w:color="auto" w:frame="1"/>
        </w:rPr>
        <w:t xml:space="preserve"> </w:t>
      </w:r>
      <w:r>
        <w:rPr>
          <w:bCs/>
          <w:sz w:val="26"/>
          <w:szCs w:val="26"/>
          <w:bdr w:val="none" w:sz="0" w:space="0" w:color="auto" w:frame="1"/>
        </w:rPr>
        <w:t>В нарушение п.10 Инструкции №191н б</w:t>
      </w:r>
      <w:r w:rsidRPr="007A3C23">
        <w:rPr>
          <w:bCs/>
          <w:sz w:val="26"/>
          <w:szCs w:val="26"/>
          <w:bdr w:val="none" w:sz="0" w:space="0" w:color="auto" w:frame="1"/>
        </w:rPr>
        <w:t xml:space="preserve">юджетная </w:t>
      </w:r>
      <w:r>
        <w:rPr>
          <w:bCs/>
          <w:sz w:val="26"/>
          <w:szCs w:val="26"/>
          <w:bdr w:val="none" w:sz="0" w:space="0" w:color="auto" w:frame="1"/>
        </w:rPr>
        <w:t xml:space="preserve">годовая </w:t>
      </w:r>
      <w:r w:rsidRPr="007A3C23">
        <w:rPr>
          <w:bCs/>
          <w:sz w:val="26"/>
          <w:szCs w:val="26"/>
          <w:bdr w:val="none" w:sz="0" w:space="0" w:color="auto" w:frame="1"/>
        </w:rPr>
        <w:t xml:space="preserve">отчетность </w:t>
      </w:r>
      <w:r>
        <w:rPr>
          <w:bCs/>
          <w:sz w:val="26"/>
          <w:szCs w:val="26"/>
          <w:bdr w:val="none" w:sz="0" w:space="0" w:color="auto" w:frame="1"/>
        </w:rPr>
        <w:t>а</w:t>
      </w:r>
      <w:r w:rsidRPr="007A3C23">
        <w:rPr>
          <w:bCs/>
          <w:sz w:val="26"/>
          <w:szCs w:val="26"/>
          <w:bdr w:val="none" w:sz="0" w:space="0" w:color="auto" w:frame="1"/>
        </w:rPr>
        <w:t xml:space="preserve">дминистрации </w:t>
      </w:r>
      <w:r>
        <w:rPr>
          <w:bCs/>
          <w:sz w:val="26"/>
          <w:szCs w:val="26"/>
          <w:bdr w:val="none" w:sz="0" w:space="0" w:color="auto" w:frame="1"/>
        </w:rPr>
        <w:t>Ракитненско</w:t>
      </w:r>
      <w:r w:rsidRPr="007A3C23">
        <w:rPr>
          <w:bCs/>
          <w:sz w:val="26"/>
          <w:szCs w:val="26"/>
          <w:bdr w:val="none" w:sz="0" w:space="0" w:color="auto" w:frame="1"/>
        </w:rPr>
        <w:t>го сельского поселения поступила в управление финансов с нарушением сроков.</w:t>
      </w:r>
    </w:p>
    <w:p w:rsidR="00BB70EB" w:rsidRPr="007A3C23" w:rsidRDefault="00BB70EB" w:rsidP="006559A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7A3C23">
        <w:rPr>
          <w:b/>
          <w:bCs/>
          <w:sz w:val="26"/>
          <w:szCs w:val="26"/>
          <w:bdr w:val="none" w:sz="0" w:space="0" w:color="auto" w:frame="1"/>
        </w:rPr>
        <w:t>3.</w:t>
      </w:r>
      <w:r w:rsidRPr="007A3C23">
        <w:rPr>
          <w:bCs/>
          <w:sz w:val="26"/>
          <w:szCs w:val="26"/>
          <w:bdr w:val="none" w:sz="0" w:space="0" w:color="auto" w:frame="1"/>
        </w:rPr>
        <w:t xml:space="preserve"> В распоряжении  об утверждении учетной политики имеются ссылки на документы, утратившие силу.</w:t>
      </w:r>
    </w:p>
    <w:p w:rsidR="00BB70EB" w:rsidRDefault="00BB70EB" w:rsidP="007A3C23">
      <w:pPr>
        <w:spacing w:line="360" w:lineRule="auto"/>
        <w:ind w:firstLine="708"/>
        <w:jc w:val="both"/>
        <w:rPr>
          <w:color w:val="242424"/>
          <w:sz w:val="26"/>
          <w:szCs w:val="26"/>
        </w:rPr>
      </w:pPr>
      <w:r w:rsidRPr="007A3C23">
        <w:rPr>
          <w:b/>
          <w:color w:val="242424"/>
          <w:sz w:val="26"/>
          <w:szCs w:val="26"/>
        </w:rPr>
        <w:t xml:space="preserve">3. </w:t>
      </w:r>
      <w:r>
        <w:rPr>
          <w:b/>
          <w:color w:val="242424"/>
          <w:sz w:val="26"/>
          <w:szCs w:val="26"/>
        </w:rPr>
        <w:t xml:space="preserve">В </w:t>
      </w:r>
      <w:r>
        <w:rPr>
          <w:bCs/>
          <w:sz w:val="26"/>
          <w:szCs w:val="26"/>
          <w:bdr w:val="none" w:sz="0" w:space="0" w:color="auto" w:frame="1"/>
        </w:rPr>
        <w:t>нарушение п.11 Инструкции №191н г</w:t>
      </w:r>
      <w:r w:rsidRPr="007A3C23">
        <w:rPr>
          <w:color w:val="242424"/>
          <w:sz w:val="26"/>
          <w:szCs w:val="26"/>
        </w:rPr>
        <w:t>одовая бюджетная отчетность администрации Ракитненского сельского поселения за 2015 год представлена не в полном объеме.</w:t>
      </w:r>
    </w:p>
    <w:p w:rsidR="00BB70EB" w:rsidRPr="007A3C23" w:rsidRDefault="00BB70EB" w:rsidP="007A3C23">
      <w:pPr>
        <w:spacing w:line="360" w:lineRule="auto"/>
        <w:ind w:firstLine="708"/>
        <w:jc w:val="both"/>
        <w:rPr>
          <w:color w:val="242424"/>
          <w:sz w:val="26"/>
          <w:szCs w:val="26"/>
        </w:rPr>
      </w:pPr>
      <w:r w:rsidRPr="0026051D">
        <w:rPr>
          <w:b/>
          <w:color w:val="242424"/>
          <w:sz w:val="26"/>
          <w:szCs w:val="26"/>
        </w:rPr>
        <w:t>4.</w:t>
      </w:r>
      <w:r w:rsidRPr="0026051D">
        <w:rPr>
          <w:color w:val="242424"/>
          <w:sz w:val="26"/>
          <w:szCs w:val="26"/>
        </w:rPr>
        <w:t xml:space="preserve"> В нарушение </w:t>
      </w:r>
      <w:r w:rsidRPr="0026051D">
        <w:rPr>
          <w:bCs/>
          <w:sz w:val="26"/>
          <w:szCs w:val="26"/>
          <w:bdr w:val="none" w:sz="0" w:space="0" w:color="auto" w:frame="1"/>
        </w:rPr>
        <w:t>п. 11.1 Инструкции №191н в</w:t>
      </w:r>
      <w:r w:rsidRPr="0026051D">
        <w:rPr>
          <w:color w:val="242424"/>
          <w:sz w:val="26"/>
          <w:szCs w:val="26"/>
        </w:rPr>
        <w:t xml:space="preserve"> составе годовой бюджетной отчетности были представлены формы, не предусмотренные Инструкцией № 191н.</w:t>
      </w:r>
    </w:p>
    <w:p w:rsidR="00BB70EB" w:rsidRDefault="00BB70EB" w:rsidP="007A3C23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>5.</w:t>
      </w:r>
      <w:r w:rsidRPr="007A3C23">
        <w:rPr>
          <w:bCs/>
          <w:sz w:val="26"/>
          <w:szCs w:val="26"/>
          <w:bdr w:val="none" w:sz="0" w:space="0" w:color="auto" w:frame="1"/>
        </w:rPr>
        <w:t xml:space="preserve"> </w:t>
      </w:r>
      <w:r>
        <w:rPr>
          <w:bCs/>
          <w:sz w:val="26"/>
          <w:szCs w:val="26"/>
          <w:bdr w:val="none" w:sz="0" w:space="0" w:color="auto" w:frame="1"/>
        </w:rPr>
        <w:t>В нарушение п.7 Инструкции № 191н и</w:t>
      </w:r>
      <w:r w:rsidRPr="007A3C23">
        <w:rPr>
          <w:bCs/>
          <w:sz w:val="26"/>
          <w:szCs w:val="26"/>
          <w:bdr w:val="none" w:sz="0" w:space="0" w:color="auto" w:frame="1"/>
        </w:rPr>
        <w:t>нвентаризация имущества и финансовых обязательств не проведена в установленный срок.</w:t>
      </w:r>
    </w:p>
    <w:p w:rsidR="00BB70EB" w:rsidRDefault="00BB70EB" w:rsidP="007A3C23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26051D">
        <w:rPr>
          <w:b/>
          <w:bCs/>
          <w:sz w:val="26"/>
          <w:szCs w:val="26"/>
          <w:bdr w:val="none" w:sz="0" w:space="0" w:color="auto" w:frame="1"/>
        </w:rPr>
        <w:t>6.</w:t>
      </w:r>
      <w:r>
        <w:rPr>
          <w:bCs/>
          <w:sz w:val="26"/>
          <w:szCs w:val="26"/>
          <w:bdr w:val="none" w:sz="0" w:space="0" w:color="auto" w:frame="1"/>
        </w:rPr>
        <w:t xml:space="preserve"> При проверке Пояснительной записки к годовому отчету ф.0503160 установлены нарушения п.152 Инструкции № 191н.</w:t>
      </w:r>
    </w:p>
    <w:p w:rsidR="00BB70EB" w:rsidRDefault="00BB70EB" w:rsidP="0026051D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26051D">
        <w:rPr>
          <w:b/>
          <w:bCs/>
          <w:sz w:val="26"/>
          <w:szCs w:val="26"/>
          <w:bdr w:val="none" w:sz="0" w:space="0" w:color="auto" w:frame="1"/>
        </w:rPr>
        <w:t>7.</w:t>
      </w:r>
      <w:r w:rsidRPr="0026051D">
        <w:rPr>
          <w:bCs/>
          <w:sz w:val="26"/>
          <w:szCs w:val="26"/>
          <w:bdr w:val="none" w:sz="0" w:space="0" w:color="auto" w:frame="1"/>
        </w:rPr>
        <w:t xml:space="preserve"> В нарушение п. 60-62 Инструкции № 191н отчет об исполнении бюджета главного распорядителя, распорядителя, получателя бюджетных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 ф. 0503127 не заполнен (сформирован с нулевыми показателями).</w:t>
      </w:r>
    </w:p>
    <w:p w:rsidR="00BB70EB" w:rsidRPr="007A3C23" w:rsidRDefault="00BB70EB" w:rsidP="007A3C23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</w:p>
    <w:p w:rsidR="00BB70EB" w:rsidRPr="00C523FD" w:rsidRDefault="00BB70EB" w:rsidP="002044F6">
      <w:pPr>
        <w:spacing w:line="360" w:lineRule="auto"/>
        <w:ind w:firstLine="708"/>
        <w:jc w:val="both"/>
        <w:rPr>
          <w:sz w:val="26"/>
          <w:szCs w:val="26"/>
        </w:rPr>
      </w:pPr>
      <w:r w:rsidRPr="00C523FD">
        <w:rPr>
          <w:b/>
          <w:sz w:val="26"/>
          <w:szCs w:val="26"/>
        </w:rPr>
        <w:t>8.</w:t>
      </w:r>
      <w:r w:rsidRPr="00C523FD">
        <w:rPr>
          <w:sz w:val="26"/>
          <w:szCs w:val="26"/>
        </w:rPr>
        <w:t xml:space="preserve"> Исполнение доходной части бюджета Ракитненского сельского поселения в 2015 году составляет  89,3% от плановых назначений, т.е. меньше запланированных параметров на 246,7 тыс. рублей, что не позволило провести оплату заявленных расходов в полном объеме.</w:t>
      </w:r>
    </w:p>
    <w:p w:rsidR="00BB70EB" w:rsidRPr="00C523FD" w:rsidRDefault="00BB70EB" w:rsidP="002044F6">
      <w:pPr>
        <w:spacing w:line="360" w:lineRule="auto"/>
        <w:ind w:firstLine="708"/>
        <w:jc w:val="both"/>
        <w:rPr>
          <w:sz w:val="26"/>
          <w:szCs w:val="26"/>
        </w:rPr>
      </w:pPr>
      <w:r w:rsidRPr="00C523FD">
        <w:rPr>
          <w:sz w:val="26"/>
          <w:szCs w:val="26"/>
        </w:rPr>
        <w:t xml:space="preserve">Несмотря на принимаемые Администрацией Ракитненского сельского поселения меры по увеличению доходной части бюджета в сельском поселении не улучшилась ситуация с исполнением расходных обязательств. </w:t>
      </w:r>
    </w:p>
    <w:p w:rsidR="00BB70EB" w:rsidRPr="00C523FD" w:rsidRDefault="00BB70EB" w:rsidP="006951C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666666"/>
          <w:sz w:val="26"/>
          <w:szCs w:val="26"/>
        </w:rPr>
      </w:pPr>
      <w:r w:rsidRPr="00C523FD">
        <w:rPr>
          <w:color w:val="000000"/>
          <w:sz w:val="26"/>
          <w:szCs w:val="26"/>
        </w:rPr>
        <w:t xml:space="preserve">Для обеспечения более качественного планирования доходов бюджета </w:t>
      </w:r>
      <w:r>
        <w:rPr>
          <w:color w:val="000000"/>
          <w:sz w:val="26"/>
          <w:szCs w:val="26"/>
        </w:rPr>
        <w:t>Ракитненско</w:t>
      </w:r>
      <w:r w:rsidRPr="00C523FD">
        <w:rPr>
          <w:color w:val="000000"/>
          <w:sz w:val="26"/>
          <w:szCs w:val="26"/>
        </w:rPr>
        <w:t>го сельского поселения необходимо  обратить  внимание  и  принять меры к более точному  прогнозированию показателей  социально-экономического развития сельского поселения, влияющих на доходную часть бюджета.</w:t>
      </w:r>
    </w:p>
    <w:p w:rsidR="00BB70EB" w:rsidRPr="00C523FD" w:rsidRDefault="00BB70EB" w:rsidP="002044F6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666666"/>
          <w:sz w:val="26"/>
          <w:szCs w:val="26"/>
        </w:rPr>
      </w:pPr>
      <w:r w:rsidRPr="00C523FD">
        <w:rPr>
          <w:color w:val="000000"/>
          <w:sz w:val="26"/>
          <w:szCs w:val="26"/>
        </w:rPr>
        <w:t>Для обеспечения качественного исполнения доходной части бюджета Ракитненского сельского поселения необходимо активизировать работу по привлечению платежей в бюджет и взысканию задолженности, принять дополнительные меры по взаимодействию  с Инспекцией Федеральной налоговой службы №2 по Приморскому краю и другими органами, обеспечивающие снижение недоимки по налоговым платежам в бюджет сельского поселения. </w:t>
      </w:r>
    </w:p>
    <w:p w:rsidR="00BB70EB" w:rsidRDefault="00BB70EB" w:rsidP="002044F6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C523FD">
        <w:rPr>
          <w:color w:val="000000"/>
          <w:sz w:val="26"/>
          <w:szCs w:val="26"/>
        </w:rPr>
        <w:t>В целях повышения  эффективности бюджетных расходов необходимо осуществлять более равномерное расходование средств в течение года.</w:t>
      </w:r>
    </w:p>
    <w:p w:rsidR="00BB70EB" w:rsidRDefault="00BB70EB" w:rsidP="006559AE">
      <w:pPr>
        <w:jc w:val="both"/>
        <w:rPr>
          <w:sz w:val="26"/>
          <w:szCs w:val="26"/>
          <w:shd w:val="clear" w:color="auto" w:fill="FFFFFF"/>
        </w:rPr>
      </w:pPr>
    </w:p>
    <w:p w:rsidR="00BB70EB" w:rsidRDefault="00BB70EB" w:rsidP="006559AE">
      <w:pPr>
        <w:jc w:val="both"/>
        <w:rPr>
          <w:sz w:val="26"/>
          <w:szCs w:val="26"/>
          <w:shd w:val="clear" w:color="auto" w:fill="FFFFFF"/>
        </w:rPr>
      </w:pPr>
    </w:p>
    <w:p w:rsidR="00BB70EB" w:rsidRDefault="00BB70EB" w:rsidP="006559AE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Главный специалист 1 разряда отдела внутреннего</w:t>
      </w:r>
    </w:p>
    <w:p w:rsidR="00BB70EB" w:rsidRDefault="00BB70EB" w:rsidP="006559AE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Муниципального финансового контроля                   _____________          А.А. Бойкова</w:t>
      </w:r>
    </w:p>
    <w:p w:rsidR="00BB70EB" w:rsidRDefault="00BB70EB" w:rsidP="006559AE">
      <w:pPr>
        <w:jc w:val="both"/>
        <w:rPr>
          <w:sz w:val="26"/>
          <w:szCs w:val="26"/>
          <w:shd w:val="clear" w:color="auto" w:fill="FFFFFF"/>
        </w:rPr>
      </w:pPr>
    </w:p>
    <w:p w:rsidR="00BB70EB" w:rsidRDefault="00BB70EB" w:rsidP="006559AE">
      <w:pPr>
        <w:jc w:val="both"/>
        <w:rPr>
          <w:sz w:val="26"/>
          <w:szCs w:val="26"/>
          <w:shd w:val="clear" w:color="auto" w:fill="FFFFFF"/>
        </w:rPr>
      </w:pPr>
    </w:p>
    <w:p w:rsidR="00BB70EB" w:rsidRDefault="00BB70EB" w:rsidP="006559AE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И.о. главы администрации </w:t>
      </w:r>
    </w:p>
    <w:p w:rsidR="00BB70EB" w:rsidRDefault="00BB70EB" w:rsidP="006559AE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Ракитненского сельского поселения                           ______________       О.В. Кириллов</w:t>
      </w:r>
    </w:p>
    <w:p w:rsidR="00BB70EB" w:rsidRDefault="00BB70EB" w:rsidP="006559AE">
      <w:pPr>
        <w:jc w:val="both"/>
        <w:rPr>
          <w:sz w:val="26"/>
          <w:szCs w:val="26"/>
          <w:shd w:val="clear" w:color="auto" w:fill="FFFFFF"/>
        </w:rPr>
      </w:pPr>
    </w:p>
    <w:p w:rsidR="00BB70EB" w:rsidRDefault="00BB70EB" w:rsidP="006559AE">
      <w:pPr>
        <w:jc w:val="both"/>
        <w:rPr>
          <w:sz w:val="26"/>
          <w:szCs w:val="26"/>
          <w:shd w:val="clear" w:color="auto" w:fill="FFFFFF"/>
        </w:rPr>
      </w:pPr>
    </w:p>
    <w:p w:rsidR="00BB70EB" w:rsidRDefault="00BB70EB" w:rsidP="00B90744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  <w:shd w:val="clear" w:color="auto" w:fill="FFFFFF"/>
        </w:rPr>
        <w:t>Главный бухгалтер                                                       ______________         В.В. Журенко</w:t>
      </w:r>
    </w:p>
    <w:p w:rsidR="00BB70EB" w:rsidRPr="00D0721D" w:rsidRDefault="00BB70EB" w:rsidP="00D0721D">
      <w:pPr>
        <w:rPr>
          <w:sz w:val="26"/>
          <w:szCs w:val="26"/>
        </w:rPr>
      </w:pPr>
    </w:p>
    <w:p w:rsidR="00BB70EB" w:rsidRDefault="00BB70EB" w:rsidP="00D0721D">
      <w:pPr>
        <w:rPr>
          <w:sz w:val="26"/>
          <w:szCs w:val="26"/>
        </w:rPr>
      </w:pPr>
    </w:p>
    <w:sectPr w:rsidR="00BB70EB" w:rsidSect="00B90744">
      <w:headerReference w:type="even" r:id="rId7"/>
      <w:headerReference w:type="default" r:id="rId8"/>
      <w:pgSz w:w="11906" w:h="16838"/>
      <w:pgMar w:top="1079" w:right="746" w:bottom="7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0EB" w:rsidRDefault="00BB70EB" w:rsidP="001C702F">
      <w:pPr>
        <w:pStyle w:val="NormalWeb"/>
      </w:pPr>
      <w:r>
        <w:separator/>
      </w:r>
    </w:p>
  </w:endnote>
  <w:endnote w:type="continuationSeparator" w:id="0">
    <w:p w:rsidR="00BB70EB" w:rsidRDefault="00BB70EB" w:rsidP="001C702F">
      <w:pPr>
        <w:pStyle w:val="Normal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0EB" w:rsidRDefault="00BB70EB" w:rsidP="001C702F">
      <w:pPr>
        <w:pStyle w:val="NormalWeb"/>
      </w:pPr>
      <w:r>
        <w:separator/>
      </w:r>
    </w:p>
  </w:footnote>
  <w:footnote w:type="continuationSeparator" w:id="0">
    <w:p w:rsidR="00BB70EB" w:rsidRDefault="00BB70EB" w:rsidP="001C702F">
      <w:pPr>
        <w:pStyle w:val="NormalWeb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0EB" w:rsidRDefault="00BB70EB" w:rsidP="00ED42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70EB" w:rsidRDefault="00BB70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0EB" w:rsidRDefault="00BB70EB" w:rsidP="00ED42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BB70EB" w:rsidRDefault="00BB70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7D5"/>
    <w:multiLevelType w:val="hybridMultilevel"/>
    <w:tmpl w:val="29F893D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DB1"/>
    <w:rsid w:val="00000057"/>
    <w:rsid w:val="00000169"/>
    <w:rsid w:val="0001091C"/>
    <w:rsid w:val="000246AF"/>
    <w:rsid w:val="00030ED1"/>
    <w:rsid w:val="00037B00"/>
    <w:rsid w:val="00042690"/>
    <w:rsid w:val="000455A7"/>
    <w:rsid w:val="000467DF"/>
    <w:rsid w:val="0004755D"/>
    <w:rsid w:val="000475FB"/>
    <w:rsid w:val="000542F6"/>
    <w:rsid w:val="00055D2C"/>
    <w:rsid w:val="0005776B"/>
    <w:rsid w:val="00057E1C"/>
    <w:rsid w:val="000605D2"/>
    <w:rsid w:val="00074578"/>
    <w:rsid w:val="00075F08"/>
    <w:rsid w:val="000912BE"/>
    <w:rsid w:val="00093131"/>
    <w:rsid w:val="000A2CA9"/>
    <w:rsid w:val="000A4FF2"/>
    <w:rsid w:val="000B2189"/>
    <w:rsid w:val="000B3BC7"/>
    <w:rsid w:val="000B713C"/>
    <w:rsid w:val="000C27F4"/>
    <w:rsid w:val="000C53C5"/>
    <w:rsid w:val="000D095B"/>
    <w:rsid w:val="000E42E9"/>
    <w:rsid w:val="000E6549"/>
    <w:rsid w:val="000F5099"/>
    <w:rsid w:val="000F60A8"/>
    <w:rsid w:val="00100BFC"/>
    <w:rsid w:val="00121218"/>
    <w:rsid w:val="001213BA"/>
    <w:rsid w:val="00122B27"/>
    <w:rsid w:val="00140A08"/>
    <w:rsid w:val="00143C87"/>
    <w:rsid w:val="001443F9"/>
    <w:rsid w:val="001464FB"/>
    <w:rsid w:val="00161560"/>
    <w:rsid w:val="001671A9"/>
    <w:rsid w:val="00172E37"/>
    <w:rsid w:val="00185B2A"/>
    <w:rsid w:val="00193405"/>
    <w:rsid w:val="001A67DD"/>
    <w:rsid w:val="001A6D31"/>
    <w:rsid w:val="001C3E00"/>
    <w:rsid w:val="001C632D"/>
    <w:rsid w:val="001C702F"/>
    <w:rsid w:val="001E755C"/>
    <w:rsid w:val="001E7F2A"/>
    <w:rsid w:val="001F13CB"/>
    <w:rsid w:val="001F1E4F"/>
    <w:rsid w:val="001F341A"/>
    <w:rsid w:val="001F3DEB"/>
    <w:rsid w:val="001F7A5A"/>
    <w:rsid w:val="00201E29"/>
    <w:rsid w:val="00203C6D"/>
    <w:rsid w:val="002044F6"/>
    <w:rsid w:val="002103A8"/>
    <w:rsid w:val="00211E5E"/>
    <w:rsid w:val="002213BD"/>
    <w:rsid w:val="002229D3"/>
    <w:rsid w:val="0022364E"/>
    <w:rsid w:val="00224B73"/>
    <w:rsid w:val="00225053"/>
    <w:rsid w:val="002270F0"/>
    <w:rsid w:val="00236ACE"/>
    <w:rsid w:val="00245008"/>
    <w:rsid w:val="002453A9"/>
    <w:rsid w:val="00245E6C"/>
    <w:rsid w:val="002537F4"/>
    <w:rsid w:val="00257E08"/>
    <w:rsid w:val="0026051D"/>
    <w:rsid w:val="002613E4"/>
    <w:rsid w:val="00263875"/>
    <w:rsid w:val="002649CE"/>
    <w:rsid w:val="0026788A"/>
    <w:rsid w:val="00271B80"/>
    <w:rsid w:val="00274D57"/>
    <w:rsid w:val="002809E3"/>
    <w:rsid w:val="00293FA6"/>
    <w:rsid w:val="002943BD"/>
    <w:rsid w:val="0029708E"/>
    <w:rsid w:val="0029716B"/>
    <w:rsid w:val="002A6480"/>
    <w:rsid w:val="002B0888"/>
    <w:rsid w:val="002B3E8A"/>
    <w:rsid w:val="002B4C28"/>
    <w:rsid w:val="002C012F"/>
    <w:rsid w:val="002C0D8F"/>
    <w:rsid w:val="002C4CC7"/>
    <w:rsid w:val="002D1C0C"/>
    <w:rsid w:val="002D2B03"/>
    <w:rsid w:val="002E53CC"/>
    <w:rsid w:val="002E65E5"/>
    <w:rsid w:val="002F33DA"/>
    <w:rsid w:val="002F761D"/>
    <w:rsid w:val="003113B2"/>
    <w:rsid w:val="003121F9"/>
    <w:rsid w:val="003220D9"/>
    <w:rsid w:val="003259D9"/>
    <w:rsid w:val="003261FC"/>
    <w:rsid w:val="003276BA"/>
    <w:rsid w:val="00327807"/>
    <w:rsid w:val="00346805"/>
    <w:rsid w:val="00353BAA"/>
    <w:rsid w:val="00362BF9"/>
    <w:rsid w:val="00363D6F"/>
    <w:rsid w:val="00366850"/>
    <w:rsid w:val="00371A0E"/>
    <w:rsid w:val="003726B5"/>
    <w:rsid w:val="00375F2F"/>
    <w:rsid w:val="003805EF"/>
    <w:rsid w:val="00382E86"/>
    <w:rsid w:val="0038400D"/>
    <w:rsid w:val="003A189E"/>
    <w:rsid w:val="003A613E"/>
    <w:rsid w:val="003B0437"/>
    <w:rsid w:val="003D72B1"/>
    <w:rsid w:val="003E2178"/>
    <w:rsid w:val="003E50A6"/>
    <w:rsid w:val="003E70D1"/>
    <w:rsid w:val="003F0FEE"/>
    <w:rsid w:val="003F7D80"/>
    <w:rsid w:val="00405A44"/>
    <w:rsid w:val="00410464"/>
    <w:rsid w:val="004155C0"/>
    <w:rsid w:val="00415A31"/>
    <w:rsid w:val="00415DE9"/>
    <w:rsid w:val="00416ABC"/>
    <w:rsid w:val="004247DF"/>
    <w:rsid w:val="00426B88"/>
    <w:rsid w:val="0043534C"/>
    <w:rsid w:val="00441007"/>
    <w:rsid w:val="00443414"/>
    <w:rsid w:val="004514D8"/>
    <w:rsid w:val="0045688E"/>
    <w:rsid w:val="00464783"/>
    <w:rsid w:val="00466A67"/>
    <w:rsid w:val="004811D1"/>
    <w:rsid w:val="0048149C"/>
    <w:rsid w:val="0048430B"/>
    <w:rsid w:val="00484EC9"/>
    <w:rsid w:val="00490B0A"/>
    <w:rsid w:val="00491FAA"/>
    <w:rsid w:val="00494633"/>
    <w:rsid w:val="00496C99"/>
    <w:rsid w:val="004B24AD"/>
    <w:rsid w:val="004B4A45"/>
    <w:rsid w:val="004C114D"/>
    <w:rsid w:val="004C4D8B"/>
    <w:rsid w:val="004D2CD3"/>
    <w:rsid w:val="004F3AB7"/>
    <w:rsid w:val="0050002B"/>
    <w:rsid w:val="005003F0"/>
    <w:rsid w:val="00505AA4"/>
    <w:rsid w:val="005070EE"/>
    <w:rsid w:val="005159EA"/>
    <w:rsid w:val="00521588"/>
    <w:rsid w:val="00526BBD"/>
    <w:rsid w:val="00527D59"/>
    <w:rsid w:val="00530577"/>
    <w:rsid w:val="00533433"/>
    <w:rsid w:val="00533DB3"/>
    <w:rsid w:val="00533E75"/>
    <w:rsid w:val="0053627B"/>
    <w:rsid w:val="00536C55"/>
    <w:rsid w:val="00567B19"/>
    <w:rsid w:val="00567C2C"/>
    <w:rsid w:val="00573351"/>
    <w:rsid w:val="005738AE"/>
    <w:rsid w:val="00575A96"/>
    <w:rsid w:val="00575B91"/>
    <w:rsid w:val="0058270A"/>
    <w:rsid w:val="00584AC1"/>
    <w:rsid w:val="00585925"/>
    <w:rsid w:val="0059035B"/>
    <w:rsid w:val="00595E2A"/>
    <w:rsid w:val="005968C8"/>
    <w:rsid w:val="005B05D0"/>
    <w:rsid w:val="005B2E46"/>
    <w:rsid w:val="005D1AF4"/>
    <w:rsid w:val="005D2E61"/>
    <w:rsid w:val="005D430A"/>
    <w:rsid w:val="005D7FFC"/>
    <w:rsid w:val="005E1874"/>
    <w:rsid w:val="005E2873"/>
    <w:rsid w:val="005E3C19"/>
    <w:rsid w:val="005F28F7"/>
    <w:rsid w:val="005F5120"/>
    <w:rsid w:val="005F686B"/>
    <w:rsid w:val="00600547"/>
    <w:rsid w:val="00601D20"/>
    <w:rsid w:val="00624F68"/>
    <w:rsid w:val="00625F7D"/>
    <w:rsid w:val="00637231"/>
    <w:rsid w:val="0064432D"/>
    <w:rsid w:val="00647C94"/>
    <w:rsid w:val="006527B8"/>
    <w:rsid w:val="00653E3D"/>
    <w:rsid w:val="00654E70"/>
    <w:rsid w:val="006559AE"/>
    <w:rsid w:val="00661FE7"/>
    <w:rsid w:val="00662313"/>
    <w:rsid w:val="00665601"/>
    <w:rsid w:val="00675571"/>
    <w:rsid w:val="006824F2"/>
    <w:rsid w:val="00683C15"/>
    <w:rsid w:val="00684570"/>
    <w:rsid w:val="006951C7"/>
    <w:rsid w:val="006A1C86"/>
    <w:rsid w:val="006A2463"/>
    <w:rsid w:val="006A5AA3"/>
    <w:rsid w:val="006B0719"/>
    <w:rsid w:val="006B11FB"/>
    <w:rsid w:val="006B2FC6"/>
    <w:rsid w:val="006C462E"/>
    <w:rsid w:val="006C48C7"/>
    <w:rsid w:val="006C58F8"/>
    <w:rsid w:val="006D4393"/>
    <w:rsid w:val="006D4F58"/>
    <w:rsid w:val="006E14E3"/>
    <w:rsid w:val="006E2579"/>
    <w:rsid w:val="006F3E7E"/>
    <w:rsid w:val="006F59B2"/>
    <w:rsid w:val="00704CD2"/>
    <w:rsid w:val="0070755C"/>
    <w:rsid w:val="00711CA8"/>
    <w:rsid w:val="00712BBC"/>
    <w:rsid w:val="00715D67"/>
    <w:rsid w:val="00720D3B"/>
    <w:rsid w:val="00724C38"/>
    <w:rsid w:val="00725C2D"/>
    <w:rsid w:val="007273A8"/>
    <w:rsid w:val="00747160"/>
    <w:rsid w:val="007511E0"/>
    <w:rsid w:val="007560C6"/>
    <w:rsid w:val="007564BC"/>
    <w:rsid w:val="00765FEB"/>
    <w:rsid w:val="00770429"/>
    <w:rsid w:val="00773CC2"/>
    <w:rsid w:val="007743A3"/>
    <w:rsid w:val="0077493B"/>
    <w:rsid w:val="00786376"/>
    <w:rsid w:val="007875AE"/>
    <w:rsid w:val="00792BBD"/>
    <w:rsid w:val="007936C5"/>
    <w:rsid w:val="007A0E36"/>
    <w:rsid w:val="007A3C23"/>
    <w:rsid w:val="007B1D45"/>
    <w:rsid w:val="007B223B"/>
    <w:rsid w:val="007B7C7F"/>
    <w:rsid w:val="007C56E9"/>
    <w:rsid w:val="007C6335"/>
    <w:rsid w:val="007C6C8F"/>
    <w:rsid w:val="007D7F5A"/>
    <w:rsid w:val="007E0EE6"/>
    <w:rsid w:val="007F162A"/>
    <w:rsid w:val="007F6580"/>
    <w:rsid w:val="007F6777"/>
    <w:rsid w:val="00803827"/>
    <w:rsid w:val="00805C0B"/>
    <w:rsid w:val="00810BEC"/>
    <w:rsid w:val="008145F5"/>
    <w:rsid w:val="00823DEA"/>
    <w:rsid w:val="00826592"/>
    <w:rsid w:val="0083243A"/>
    <w:rsid w:val="00852518"/>
    <w:rsid w:val="00854C67"/>
    <w:rsid w:val="00857C70"/>
    <w:rsid w:val="00875B47"/>
    <w:rsid w:val="0088642F"/>
    <w:rsid w:val="008962AB"/>
    <w:rsid w:val="008A1E70"/>
    <w:rsid w:val="008A2556"/>
    <w:rsid w:val="008A72F4"/>
    <w:rsid w:val="008C6F21"/>
    <w:rsid w:val="008D07E3"/>
    <w:rsid w:val="008D1DB1"/>
    <w:rsid w:val="008D2AC1"/>
    <w:rsid w:val="008D4DAA"/>
    <w:rsid w:val="008F4DA1"/>
    <w:rsid w:val="008F51B7"/>
    <w:rsid w:val="009015F2"/>
    <w:rsid w:val="00901823"/>
    <w:rsid w:val="009074D3"/>
    <w:rsid w:val="00912DBD"/>
    <w:rsid w:val="00916B62"/>
    <w:rsid w:val="009239C6"/>
    <w:rsid w:val="00926A7F"/>
    <w:rsid w:val="00940FE4"/>
    <w:rsid w:val="0094223F"/>
    <w:rsid w:val="00950A72"/>
    <w:rsid w:val="00952C18"/>
    <w:rsid w:val="0097176F"/>
    <w:rsid w:val="0097245D"/>
    <w:rsid w:val="00973575"/>
    <w:rsid w:val="00974C96"/>
    <w:rsid w:val="00976E6A"/>
    <w:rsid w:val="00993E4F"/>
    <w:rsid w:val="00993E54"/>
    <w:rsid w:val="0099450C"/>
    <w:rsid w:val="00997349"/>
    <w:rsid w:val="009A2224"/>
    <w:rsid w:val="009B1549"/>
    <w:rsid w:val="009B287B"/>
    <w:rsid w:val="009D2E5F"/>
    <w:rsid w:val="009E2811"/>
    <w:rsid w:val="009E6FF4"/>
    <w:rsid w:val="009F28A5"/>
    <w:rsid w:val="009F70C8"/>
    <w:rsid w:val="00A059EC"/>
    <w:rsid w:val="00A06FC3"/>
    <w:rsid w:val="00A11BBE"/>
    <w:rsid w:val="00A16307"/>
    <w:rsid w:val="00A168B2"/>
    <w:rsid w:val="00A16AEA"/>
    <w:rsid w:val="00A2086E"/>
    <w:rsid w:val="00A219AD"/>
    <w:rsid w:val="00A2767D"/>
    <w:rsid w:val="00A3188A"/>
    <w:rsid w:val="00A3370C"/>
    <w:rsid w:val="00A34786"/>
    <w:rsid w:val="00A37798"/>
    <w:rsid w:val="00A52ABF"/>
    <w:rsid w:val="00A70F82"/>
    <w:rsid w:val="00A72DD1"/>
    <w:rsid w:val="00A74EF4"/>
    <w:rsid w:val="00A805CE"/>
    <w:rsid w:val="00A91146"/>
    <w:rsid w:val="00A9381A"/>
    <w:rsid w:val="00AA0AD9"/>
    <w:rsid w:val="00AA22C9"/>
    <w:rsid w:val="00AA6430"/>
    <w:rsid w:val="00AB02B1"/>
    <w:rsid w:val="00AB5A4D"/>
    <w:rsid w:val="00AC3622"/>
    <w:rsid w:val="00AC3BD6"/>
    <w:rsid w:val="00AC7D0E"/>
    <w:rsid w:val="00AE67E4"/>
    <w:rsid w:val="00AF1C76"/>
    <w:rsid w:val="00B00AD4"/>
    <w:rsid w:val="00B02B57"/>
    <w:rsid w:val="00B11516"/>
    <w:rsid w:val="00B20406"/>
    <w:rsid w:val="00B21588"/>
    <w:rsid w:val="00B2390E"/>
    <w:rsid w:val="00B24767"/>
    <w:rsid w:val="00B3029C"/>
    <w:rsid w:val="00B32632"/>
    <w:rsid w:val="00B3602D"/>
    <w:rsid w:val="00B44225"/>
    <w:rsid w:val="00B62149"/>
    <w:rsid w:val="00B66666"/>
    <w:rsid w:val="00B66B99"/>
    <w:rsid w:val="00B720A6"/>
    <w:rsid w:val="00B76C67"/>
    <w:rsid w:val="00B90744"/>
    <w:rsid w:val="00B9287D"/>
    <w:rsid w:val="00B93C6D"/>
    <w:rsid w:val="00BA0D38"/>
    <w:rsid w:val="00BA60EE"/>
    <w:rsid w:val="00BA72BC"/>
    <w:rsid w:val="00BB051F"/>
    <w:rsid w:val="00BB70EB"/>
    <w:rsid w:val="00BC174E"/>
    <w:rsid w:val="00BD1886"/>
    <w:rsid w:val="00BD5B9E"/>
    <w:rsid w:val="00BD5C68"/>
    <w:rsid w:val="00BD7C58"/>
    <w:rsid w:val="00BE009F"/>
    <w:rsid w:val="00BE20FC"/>
    <w:rsid w:val="00BF015B"/>
    <w:rsid w:val="00BF6915"/>
    <w:rsid w:val="00C016B0"/>
    <w:rsid w:val="00C04546"/>
    <w:rsid w:val="00C14476"/>
    <w:rsid w:val="00C26C17"/>
    <w:rsid w:val="00C27D7B"/>
    <w:rsid w:val="00C30142"/>
    <w:rsid w:val="00C30869"/>
    <w:rsid w:val="00C32A04"/>
    <w:rsid w:val="00C36077"/>
    <w:rsid w:val="00C36A74"/>
    <w:rsid w:val="00C47174"/>
    <w:rsid w:val="00C51C0C"/>
    <w:rsid w:val="00C523FD"/>
    <w:rsid w:val="00C54678"/>
    <w:rsid w:val="00C55567"/>
    <w:rsid w:val="00C66FDB"/>
    <w:rsid w:val="00C7575E"/>
    <w:rsid w:val="00C812BB"/>
    <w:rsid w:val="00C81BCD"/>
    <w:rsid w:val="00C827E9"/>
    <w:rsid w:val="00C87518"/>
    <w:rsid w:val="00C9100D"/>
    <w:rsid w:val="00CA0EB7"/>
    <w:rsid w:val="00CA3C54"/>
    <w:rsid w:val="00CB285A"/>
    <w:rsid w:val="00CB45FA"/>
    <w:rsid w:val="00CB5C6F"/>
    <w:rsid w:val="00CC2843"/>
    <w:rsid w:val="00CC398E"/>
    <w:rsid w:val="00CC5586"/>
    <w:rsid w:val="00CC71E5"/>
    <w:rsid w:val="00CD2CD1"/>
    <w:rsid w:val="00CD65AB"/>
    <w:rsid w:val="00CE1302"/>
    <w:rsid w:val="00CE28B2"/>
    <w:rsid w:val="00CE442F"/>
    <w:rsid w:val="00CE4999"/>
    <w:rsid w:val="00CF1B8B"/>
    <w:rsid w:val="00CF380F"/>
    <w:rsid w:val="00D03A56"/>
    <w:rsid w:val="00D0721D"/>
    <w:rsid w:val="00D12F22"/>
    <w:rsid w:val="00D2157F"/>
    <w:rsid w:val="00D22672"/>
    <w:rsid w:val="00D277B1"/>
    <w:rsid w:val="00D403B5"/>
    <w:rsid w:val="00D5529F"/>
    <w:rsid w:val="00D56C20"/>
    <w:rsid w:val="00D61E2E"/>
    <w:rsid w:val="00D638CB"/>
    <w:rsid w:val="00D702C0"/>
    <w:rsid w:val="00D91F60"/>
    <w:rsid w:val="00D94A55"/>
    <w:rsid w:val="00D9767D"/>
    <w:rsid w:val="00DA2364"/>
    <w:rsid w:val="00DA644E"/>
    <w:rsid w:val="00DA6EF4"/>
    <w:rsid w:val="00DB2DA7"/>
    <w:rsid w:val="00DB549B"/>
    <w:rsid w:val="00DB7216"/>
    <w:rsid w:val="00DC1915"/>
    <w:rsid w:val="00DC4311"/>
    <w:rsid w:val="00DC45FD"/>
    <w:rsid w:val="00DC4D92"/>
    <w:rsid w:val="00DD1894"/>
    <w:rsid w:val="00DD36E2"/>
    <w:rsid w:val="00DD7176"/>
    <w:rsid w:val="00DF0BCF"/>
    <w:rsid w:val="00DF1202"/>
    <w:rsid w:val="00DF4F4E"/>
    <w:rsid w:val="00DF6395"/>
    <w:rsid w:val="00E01D92"/>
    <w:rsid w:val="00E055C7"/>
    <w:rsid w:val="00E118C6"/>
    <w:rsid w:val="00E150FB"/>
    <w:rsid w:val="00E24D00"/>
    <w:rsid w:val="00E24D51"/>
    <w:rsid w:val="00E301A8"/>
    <w:rsid w:val="00E31B5D"/>
    <w:rsid w:val="00E33893"/>
    <w:rsid w:val="00E408E1"/>
    <w:rsid w:val="00E42852"/>
    <w:rsid w:val="00E51EFA"/>
    <w:rsid w:val="00E6087A"/>
    <w:rsid w:val="00E64C77"/>
    <w:rsid w:val="00E64CA1"/>
    <w:rsid w:val="00E70635"/>
    <w:rsid w:val="00E770A5"/>
    <w:rsid w:val="00E813A3"/>
    <w:rsid w:val="00E82D98"/>
    <w:rsid w:val="00E82FD7"/>
    <w:rsid w:val="00E8797D"/>
    <w:rsid w:val="00EA3F22"/>
    <w:rsid w:val="00EB15B7"/>
    <w:rsid w:val="00EB3759"/>
    <w:rsid w:val="00EC1E01"/>
    <w:rsid w:val="00EC39F7"/>
    <w:rsid w:val="00ED3C41"/>
    <w:rsid w:val="00ED424F"/>
    <w:rsid w:val="00ED4CA8"/>
    <w:rsid w:val="00ED6C09"/>
    <w:rsid w:val="00EE0406"/>
    <w:rsid w:val="00EE0B18"/>
    <w:rsid w:val="00EE490C"/>
    <w:rsid w:val="00EE53E2"/>
    <w:rsid w:val="00EF45C5"/>
    <w:rsid w:val="00F02EEC"/>
    <w:rsid w:val="00F07A8A"/>
    <w:rsid w:val="00F13E8D"/>
    <w:rsid w:val="00F17D0C"/>
    <w:rsid w:val="00F234DC"/>
    <w:rsid w:val="00F30C52"/>
    <w:rsid w:val="00F43B8A"/>
    <w:rsid w:val="00F46EEB"/>
    <w:rsid w:val="00F54021"/>
    <w:rsid w:val="00F62692"/>
    <w:rsid w:val="00F634CD"/>
    <w:rsid w:val="00F67744"/>
    <w:rsid w:val="00F86290"/>
    <w:rsid w:val="00F95E5E"/>
    <w:rsid w:val="00FA5866"/>
    <w:rsid w:val="00FC0591"/>
    <w:rsid w:val="00FC350F"/>
    <w:rsid w:val="00FD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B24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B24AD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4B24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B24AD"/>
    <w:rPr>
      <w:rFonts w:ascii="Times New Roman" w:hAnsi="Times New Roman" w:cs="Times New Roman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D61E2E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99"/>
    <w:qFormat/>
    <w:rsid w:val="004F3AB7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EB15B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C4D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CD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C4D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5790</TotalTime>
  <Pages>14</Pages>
  <Words>4030</Words>
  <Characters>22974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USER9</cp:lastModifiedBy>
  <cp:revision>290</cp:revision>
  <cp:lastPrinted>2016-11-25T00:16:00Z</cp:lastPrinted>
  <dcterms:created xsi:type="dcterms:W3CDTF">2016-05-03T06:07:00Z</dcterms:created>
  <dcterms:modified xsi:type="dcterms:W3CDTF">2016-12-01T06:52:00Z</dcterms:modified>
</cp:coreProperties>
</file>