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65" w:rsidRPr="0097288B" w:rsidRDefault="00A85365" w:rsidP="00950C48">
      <w:pPr>
        <w:pStyle w:val="a4"/>
        <w:spacing w:line="360" w:lineRule="auto"/>
        <w:jc w:val="center"/>
        <w:rPr>
          <w:b/>
        </w:rPr>
      </w:pPr>
      <w:r w:rsidRPr="0097288B">
        <w:rPr>
          <w:b/>
        </w:rPr>
        <w:t>Чем грозит «серая» сдача квартиры</w:t>
      </w:r>
    </w:p>
    <w:p w:rsidR="00950C48" w:rsidRDefault="00A85365" w:rsidP="00950C48">
      <w:pPr>
        <w:pStyle w:val="a4"/>
        <w:spacing w:line="360" w:lineRule="auto"/>
        <w:ind w:firstLine="708"/>
      </w:pPr>
      <w:r w:rsidRPr="0097288B">
        <w:t>Уголовная или административная ответственность грозит гражданам при сдаче квартир в аренду без уплаты налогов. При этом наказание может настигнуть, как съемщиков, так и арендодателей.</w:t>
      </w:r>
    </w:p>
    <w:p w:rsidR="00950C48" w:rsidRDefault="00A85365" w:rsidP="00950C48">
      <w:pPr>
        <w:pStyle w:val="a4"/>
        <w:spacing w:line="360" w:lineRule="auto"/>
        <w:ind w:firstLine="708"/>
      </w:pPr>
      <w:r w:rsidRPr="0097288B">
        <w:t>Некоторые граждане продолжают сдавать свои квартиры без заключения договоров, уходя в так называемую серую зону. Причина — арендаторы не хотят нести ответственность, а арендодатели стараются избежать налогов.</w:t>
      </w:r>
    </w:p>
    <w:p w:rsidR="00950C48" w:rsidRDefault="00A85365" w:rsidP="00950C48">
      <w:pPr>
        <w:pStyle w:val="a4"/>
        <w:spacing w:line="360" w:lineRule="auto"/>
        <w:ind w:firstLine="708"/>
      </w:pPr>
      <w:r w:rsidRPr="0097288B">
        <w:t xml:space="preserve">Отсутствие договора аренды не защищает граждан, это постоянно приводит к различным спорам, ведь права обеих сторон не защищены. Особенно когда это связано с принудительным выселением. Неофициальная сдача квартиры может грозить арендодателю уголовным кодексом, в </w:t>
      </w:r>
      <w:proofErr w:type="gramStart"/>
      <w:r w:rsidRPr="0097288B">
        <w:t>особенности</w:t>
      </w:r>
      <w:proofErr w:type="gramEnd"/>
      <w:r w:rsidRPr="0097288B">
        <w:t xml:space="preserve"> если в квартире живет сразу несколько мигрантов.</w:t>
      </w:r>
    </w:p>
    <w:p w:rsidR="00950C48" w:rsidRDefault="00A85365" w:rsidP="00950C48">
      <w:pPr>
        <w:pStyle w:val="a4"/>
        <w:spacing w:line="360" w:lineRule="auto"/>
        <w:ind w:firstLine="708"/>
      </w:pPr>
      <w:r w:rsidRPr="0097288B">
        <w:t xml:space="preserve">Налоговые органы советуют заключать договора в </w:t>
      </w:r>
      <w:proofErr w:type="gramStart"/>
      <w:r w:rsidRPr="0097288B">
        <w:t>белую</w:t>
      </w:r>
      <w:proofErr w:type="gramEnd"/>
      <w:r w:rsidRPr="0097288B">
        <w:t xml:space="preserve">, а хозяевам квартир оформиться как </w:t>
      </w:r>
      <w:proofErr w:type="spellStart"/>
      <w:r w:rsidRPr="0097288B">
        <w:t>самозанятные.</w:t>
      </w:r>
      <w:proofErr w:type="spellEnd"/>
    </w:p>
    <w:p w:rsidR="00950C48" w:rsidRDefault="00A85365" w:rsidP="00950C48">
      <w:pPr>
        <w:pStyle w:val="a4"/>
        <w:spacing w:line="360" w:lineRule="auto"/>
        <w:ind w:firstLine="708"/>
      </w:pPr>
      <w:r w:rsidRPr="0097288B">
        <w:t xml:space="preserve">С 1 июля 2020 года </w:t>
      </w:r>
      <w:proofErr w:type="spellStart"/>
      <w:r w:rsidRPr="0097288B">
        <w:t>самозанятым</w:t>
      </w:r>
      <w:proofErr w:type="spellEnd"/>
      <w:r w:rsidRPr="0097288B">
        <w:t xml:space="preserve"> </w:t>
      </w:r>
      <w:proofErr w:type="spellStart"/>
      <w:r w:rsidRPr="0097288B">
        <w:t>приморцам</w:t>
      </w:r>
      <w:proofErr w:type="spellEnd"/>
      <w:r w:rsidRPr="0097288B">
        <w:t xml:space="preserve"> </w:t>
      </w:r>
      <w:r w:rsidR="00950C48">
        <w:t xml:space="preserve">вести бизнес открыто и законно </w:t>
      </w:r>
      <w:r w:rsidRPr="0097288B">
        <w:t xml:space="preserve">стало выгодно с введением нового режима налогообложения — налога на профессиональный доход, или налога для </w:t>
      </w:r>
      <w:proofErr w:type="spellStart"/>
      <w:r w:rsidRPr="0097288B">
        <w:t>самозанятых.</w:t>
      </w:r>
      <w:proofErr w:type="spellEnd"/>
    </w:p>
    <w:p w:rsidR="00950C48" w:rsidRDefault="00A85365" w:rsidP="00950C48">
      <w:pPr>
        <w:pStyle w:val="a4"/>
        <w:spacing w:line="360" w:lineRule="auto"/>
        <w:ind w:firstLine="708"/>
      </w:pPr>
      <w:r w:rsidRPr="0097288B">
        <w:t xml:space="preserve">Статус </w:t>
      </w:r>
      <w:proofErr w:type="spellStart"/>
      <w:r w:rsidRPr="0097288B">
        <w:t>самозанятого</w:t>
      </w:r>
      <w:proofErr w:type="spellEnd"/>
      <w:r w:rsidRPr="0097288B">
        <w:t xml:space="preserve"> позволяет легализовать свою деятельность жителям региона, которые реализуют продукцию собственного производства, выполняют работы или оказывают услуги физическим лицам, предпринимателям или организациям, к примеру, по созданию сайтов, переводу текстов, ремонту квартир, по организации парикмахерских и косметологических услуг, сдаче квартир в аренду, по перевозке пассажиров и грузов.</w:t>
      </w:r>
    </w:p>
    <w:p w:rsidR="00950C48" w:rsidRDefault="00A85365" w:rsidP="00950C48">
      <w:pPr>
        <w:pStyle w:val="a4"/>
        <w:spacing w:line="360" w:lineRule="auto"/>
        <w:ind w:firstLine="708"/>
      </w:pPr>
      <w:r w:rsidRPr="0097288B">
        <w:t xml:space="preserve">Стать </w:t>
      </w:r>
      <w:proofErr w:type="spellStart"/>
      <w:r w:rsidRPr="0097288B">
        <w:t>самозанятым</w:t>
      </w:r>
      <w:proofErr w:type="spellEnd"/>
      <w:r w:rsidRPr="0097288B">
        <w:t xml:space="preserve"> сейчас очень просто — это можно сделать за пару минут в приложении </w:t>
      </w:r>
      <w:hyperlink r:id="rId5" w:history="1">
        <w:r w:rsidRPr="0097288B">
          <w:rPr>
            <w:rStyle w:val="a3"/>
          </w:rPr>
          <w:t>«Мой налог»</w:t>
        </w:r>
      </w:hyperlink>
      <w:r w:rsidRPr="0097288B">
        <w:t>. Функционал мобильного приложения «Мой налог» позволяет осуществлять онлайн постановку на учет, вести учет доходов, формировать чеки, справки о постановке на учет и о размере полученных доходов, а также оплачивать налог. Регистрация в приложении «Мой налог» занимает несколько минут. Заполнять заявление на бумаге и посещать инспекцию не нужно.</w:t>
      </w:r>
    </w:p>
    <w:p w:rsidR="00950C48" w:rsidRDefault="00A85365" w:rsidP="00950C48">
      <w:pPr>
        <w:pStyle w:val="a4"/>
        <w:spacing w:line="360" w:lineRule="auto"/>
        <w:ind w:firstLine="708"/>
      </w:pPr>
      <w:r w:rsidRPr="0097288B">
        <w:t xml:space="preserve">Официально зарегистрированному </w:t>
      </w:r>
      <w:proofErr w:type="spellStart"/>
      <w:r w:rsidRPr="0097288B">
        <w:t>самозанятому</w:t>
      </w:r>
      <w:proofErr w:type="spellEnd"/>
      <w:r w:rsidRPr="0097288B">
        <w:t xml:space="preserve"> необходимо платить со своего дохода не 13% налог на доходы физических лиц, а всего 4% — если они получают плату от физических лиц, и 6% — если от юридических. Налоговая ставка не будет увеличена до конца 2028 года.</w:t>
      </w:r>
    </w:p>
    <w:p w:rsidR="00950C48" w:rsidRDefault="00A85365" w:rsidP="00950C48">
      <w:pPr>
        <w:pStyle w:val="a4"/>
        <w:spacing w:line="360" w:lineRule="auto"/>
        <w:ind w:firstLine="708"/>
      </w:pPr>
      <w:r w:rsidRPr="0097288B">
        <w:t xml:space="preserve">Налоговый режим поможет официально </w:t>
      </w:r>
      <w:proofErr w:type="gramStart"/>
      <w:r w:rsidRPr="0097288B">
        <w:t>зарегистрированным</w:t>
      </w:r>
      <w:proofErr w:type="gramEnd"/>
      <w:r w:rsidRPr="0097288B">
        <w:t xml:space="preserve"> </w:t>
      </w:r>
      <w:proofErr w:type="spellStart"/>
      <w:r w:rsidRPr="0097288B">
        <w:t>самозанятым</w:t>
      </w:r>
      <w:proofErr w:type="spellEnd"/>
      <w:r w:rsidRPr="0097288B">
        <w:t xml:space="preserve"> защитить свои профессиональные и социальные интересы.</w:t>
      </w:r>
    </w:p>
    <w:p w:rsidR="00A85365" w:rsidRDefault="00A85365" w:rsidP="00950C48">
      <w:pPr>
        <w:pStyle w:val="a4"/>
        <w:spacing w:line="360" w:lineRule="auto"/>
        <w:ind w:firstLine="708"/>
      </w:pPr>
      <w:r w:rsidRPr="0097288B">
        <w:lastRenderedPageBreak/>
        <w:t xml:space="preserve">При отсутствии дохода в течение налогового периода нет обязательных, минимальных или фиксированных платежей. При этом </w:t>
      </w:r>
      <w:proofErr w:type="spellStart"/>
      <w:r w:rsidRPr="0097288B">
        <w:t>самозанятые</w:t>
      </w:r>
      <w:proofErr w:type="spellEnd"/>
      <w:r w:rsidRPr="0097288B">
        <w:t xml:space="preserve"> являются участниками системы обязательного медицинского страхования и могут получать бесплатную медицинскую помощь.</w:t>
      </w:r>
    </w:p>
    <w:p w:rsidR="00B84109" w:rsidRDefault="00950C48" w:rsidP="00950C48">
      <w:pPr>
        <w:spacing w:line="360" w:lineRule="auto"/>
      </w:pPr>
      <w:bookmarkStart w:id="0" w:name="_GoBack"/>
      <w:bookmarkEnd w:id="0"/>
    </w:p>
    <w:sectPr w:rsidR="00B84109" w:rsidSect="00950C48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65"/>
    <w:rsid w:val="001531B6"/>
    <w:rsid w:val="0015765B"/>
    <w:rsid w:val="00950C48"/>
    <w:rsid w:val="00995604"/>
    <w:rsid w:val="00A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536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A8536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A8536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536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A8536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A8536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npd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2021-09-20T00:24:00Z</cp:lastPrinted>
  <dcterms:created xsi:type="dcterms:W3CDTF">2021-09-20T00:24:00Z</dcterms:created>
  <dcterms:modified xsi:type="dcterms:W3CDTF">2021-09-20T00:24:00Z</dcterms:modified>
</cp:coreProperties>
</file>