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1B" w:rsidRPr="008834E3" w:rsidRDefault="00CD2E1B" w:rsidP="00CD2E1B">
      <w:pPr>
        <w:pStyle w:val="a3"/>
        <w:rPr>
          <w:b/>
        </w:rPr>
      </w:pPr>
      <w:proofErr w:type="gramStart"/>
      <w:r w:rsidRPr="008834E3">
        <w:rPr>
          <w:b/>
        </w:rPr>
        <w:t>Электронные</w:t>
      </w:r>
      <w:proofErr w:type="gramEnd"/>
      <w:r w:rsidRPr="008834E3">
        <w:rPr>
          <w:b/>
        </w:rPr>
        <w:t xml:space="preserve"> ККТ-чеки дублировать на бумаге не требуется</w:t>
      </w:r>
    </w:p>
    <w:p w:rsidR="00CD2E1B" w:rsidRPr="008834E3" w:rsidRDefault="00CD2E1B" w:rsidP="00CD2E1B">
      <w:pPr>
        <w:pStyle w:val="a3"/>
      </w:pPr>
      <w:bookmarkStart w:id="0" w:name="_GoBack"/>
      <w:bookmarkEnd w:id="0"/>
      <w:r w:rsidRPr="008834E3">
        <w:t>Пользователь ККТ не обязан дополнительно печатать кассовый чек на бумаге, если клиенту уже направлен чек в электронном виде. Такое уточнение дает Минфин РФ в письме от 29.04.2022 № 30-01-15/40028. Вместе с тем финансисты обращают внимание: направить покупателю электронный чек можно только при наличии его согласия на получение чека в таком формате: клиент должен предоставить до момента расчета абонентский номер или адрес электронной почты, куда будет отправлен электронный чек.</w:t>
      </w:r>
    </w:p>
    <w:p w:rsidR="00556980" w:rsidRDefault="00556980"/>
    <w:sectPr w:rsidR="0055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1B"/>
    <w:rsid w:val="00556980"/>
    <w:rsid w:val="00C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D2E1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D2E1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D2E1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D2E1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2022-07-06T06:06:00Z</dcterms:created>
  <dcterms:modified xsi:type="dcterms:W3CDTF">2022-07-06T06:06:00Z</dcterms:modified>
</cp:coreProperties>
</file>