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9C" w:rsidRDefault="008F789C" w:rsidP="008F789C">
      <w:pPr>
        <w:pStyle w:val="a4"/>
        <w:jc w:val="center"/>
      </w:pPr>
      <w:bookmarkStart w:id="0" w:name="_GoBack"/>
      <w:bookmarkEnd w:id="0"/>
      <w:r w:rsidRPr="00721EB8">
        <w:rPr>
          <w:b/>
        </w:rPr>
        <w:t>Интерактивный помощник на сайте ФНС подскажет, как получить рассрочку по уплате налогов</w:t>
      </w:r>
    </w:p>
    <w:p w:rsidR="008F789C" w:rsidRPr="00721EB8" w:rsidRDefault="008F789C" w:rsidP="008F789C">
      <w:pPr>
        <w:pStyle w:val="a4"/>
      </w:pPr>
      <w:r>
        <w:t>Д</w:t>
      </w:r>
      <w:r w:rsidRPr="00721EB8">
        <w:t>ля всех налогоплательщиков Налоговым кодексом Российской Федерации предусмотрена возможность получения рассрочки.</w:t>
      </w:r>
    </w:p>
    <w:p w:rsidR="008F789C" w:rsidRPr="00721EB8" w:rsidRDefault="008F789C" w:rsidP="008F789C">
      <w:pPr>
        <w:pStyle w:val="a4"/>
      </w:pPr>
      <w:r w:rsidRPr="00721EB8">
        <w:t>Юридические лица, индивидуальные предприниматели и физические лица, которые не могут уплатить налоги в срок, вправе получить рассрочку по федеральным налогам и страховым взносам на срок до трёх лет, по остальным налогам – до одного года.</w:t>
      </w:r>
    </w:p>
    <w:p w:rsidR="008F789C" w:rsidRPr="00721EB8" w:rsidRDefault="008F789C" w:rsidP="008F789C">
      <w:pPr>
        <w:pStyle w:val="a4"/>
      </w:pPr>
      <w:r w:rsidRPr="00721EB8">
        <w:t>Налогоплательщики могут получить рассрочку при наличии одного из следующих оснований:</w:t>
      </w:r>
    </w:p>
    <w:p w:rsidR="008F789C" w:rsidRPr="00721EB8" w:rsidRDefault="008F789C" w:rsidP="008F789C">
      <w:pPr>
        <w:pStyle w:val="a4"/>
      </w:pPr>
      <w:r w:rsidRPr="00721EB8">
        <w:t>• причинение ущерба в результате стихийного бедствия или иных обстоятельств непреодолимой силы;</w:t>
      </w:r>
    </w:p>
    <w:p w:rsidR="008F789C" w:rsidRPr="00721EB8" w:rsidRDefault="008F789C" w:rsidP="008F789C">
      <w:pPr>
        <w:pStyle w:val="a4"/>
      </w:pPr>
      <w:r w:rsidRPr="00721EB8">
        <w:t>• непредставление финансирования из бюджета либо задержка оплаты выполненных работ по государственными (муниципальным) контрактам;</w:t>
      </w:r>
    </w:p>
    <w:p w:rsidR="008F789C" w:rsidRPr="00721EB8" w:rsidRDefault="008F789C" w:rsidP="008F789C">
      <w:pPr>
        <w:pStyle w:val="a4"/>
      </w:pPr>
      <w:r w:rsidRPr="00721EB8">
        <w:t>• угроза возникновения признаков несостоятельности (банкротства) при единовременной уплате налога;</w:t>
      </w:r>
    </w:p>
    <w:p w:rsidR="008F789C" w:rsidRPr="00721EB8" w:rsidRDefault="008F789C" w:rsidP="008F789C">
      <w:pPr>
        <w:pStyle w:val="a4"/>
      </w:pPr>
      <w:r w:rsidRPr="00721EB8">
        <w:t>• имущественное положение физического лица не позволяет уплатить налог;</w:t>
      </w:r>
    </w:p>
    <w:p w:rsidR="008F789C" w:rsidRPr="00721EB8" w:rsidRDefault="008F789C" w:rsidP="008F789C">
      <w:pPr>
        <w:pStyle w:val="a4"/>
      </w:pPr>
      <w:r w:rsidRPr="00721EB8">
        <w:t>• деятельность носит сезонный характер;</w:t>
      </w:r>
    </w:p>
    <w:p w:rsidR="008F789C" w:rsidRPr="00721EB8" w:rsidRDefault="008F789C" w:rsidP="008F789C">
      <w:pPr>
        <w:pStyle w:val="a4"/>
      </w:pPr>
      <w:r w:rsidRPr="00721EB8">
        <w:t>• невозможность единовременной уплаты доначисленных по результатам контрольных мероприятий сумм налогов.</w:t>
      </w:r>
    </w:p>
    <w:p w:rsidR="008F789C" w:rsidRPr="00721EB8" w:rsidRDefault="008F789C" w:rsidP="008F789C">
      <w:pPr>
        <w:pStyle w:val="a4"/>
      </w:pPr>
      <w:r w:rsidRPr="00721EB8">
        <w:t>Ознакомиться с условиями и порядком получения рассрочки поможет «</w:t>
      </w:r>
      <w:hyperlink r:id="rId5" w:tgtFrame="_blank" w:history="1">
        <w:r w:rsidRPr="00721EB8">
          <w:rPr>
            <w:rStyle w:val="a3"/>
          </w:rPr>
          <w:t>Интерактивный помощник в получении рассрочки по уплате налогов</w:t>
        </w:r>
      </w:hyperlink>
      <w:r w:rsidRPr="00721EB8">
        <w:t>».</w:t>
      </w:r>
    </w:p>
    <w:sectPr w:rsidR="008F789C" w:rsidRPr="0072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9C"/>
    <w:rsid w:val="002C6F97"/>
    <w:rsid w:val="0057087C"/>
    <w:rsid w:val="008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789C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F789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F789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789C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F789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F789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r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User</cp:lastModifiedBy>
  <cp:revision>2</cp:revision>
  <dcterms:created xsi:type="dcterms:W3CDTF">2022-03-10T06:24:00Z</dcterms:created>
  <dcterms:modified xsi:type="dcterms:W3CDTF">2022-03-10T06:24:00Z</dcterms:modified>
</cp:coreProperties>
</file>