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F" w:rsidRPr="003E792C" w:rsidRDefault="00EE1A3F" w:rsidP="00EE1A3F">
      <w:pPr>
        <w:pStyle w:val="a3"/>
        <w:jc w:val="center"/>
        <w:rPr>
          <w:b/>
        </w:rPr>
      </w:pPr>
      <w:bookmarkStart w:id="0" w:name="_GoBack"/>
      <w:bookmarkEnd w:id="0"/>
      <w:r w:rsidRPr="003E792C">
        <w:rPr>
          <w:b/>
        </w:rPr>
        <w:t>Как быстрее всего вернуть излишне уплаченный налог</w:t>
      </w:r>
    </w:p>
    <w:p w:rsidR="00EE1A3F" w:rsidRPr="00721EB8" w:rsidRDefault="00EE1A3F" w:rsidP="00EE1A3F">
      <w:pPr>
        <w:pStyle w:val="a3"/>
      </w:pPr>
      <w:r w:rsidRPr="00721EB8">
        <w:t>При возникновении переплаты по налогам, налогоплательщик может распорядиться излишне уплаченной суммой по своему усмотрению: зачесть ее в счет будущих налоговых периодов или другого налога, а может вернуть её (п. 4, 6 ст. 78 НК РФ).</w:t>
      </w:r>
    </w:p>
    <w:p w:rsidR="00EE1A3F" w:rsidRPr="00721EB8" w:rsidRDefault="00EE1A3F" w:rsidP="00EE1A3F">
      <w:pPr>
        <w:pStyle w:val="a3"/>
      </w:pPr>
      <w:r w:rsidRPr="00721EB8">
        <w:t>Возврат и зачет налога носят заявительный характер. То есть налогоплательщику для получения денежных средств необходимо обратиться в налоговый орган с соответствующим заявлением. Его можно подать письменно,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налогоплательщика.</w:t>
      </w:r>
    </w:p>
    <w:p w:rsidR="00EE1A3F" w:rsidRPr="00721EB8" w:rsidRDefault="00EE1A3F" w:rsidP="00EE1A3F">
      <w:pPr>
        <w:pStyle w:val="a3"/>
      </w:pPr>
      <w:r w:rsidRPr="00721EB8">
        <w:t>Формы таких заявлений утверждены Приказом ФНС России от 14.02.2017 № ММВ-7-8/182@:</w:t>
      </w:r>
    </w:p>
    <w:p w:rsidR="00EE1A3F" w:rsidRPr="00721EB8" w:rsidRDefault="00EE1A3F" w:rsidP="00EE1A3F">
      <w:pPr>
        <w:pStyle w:val="a3"/>
      </w:pPr>
      <w:r w:rsidRPr="00721EB8">
        <w:t>о возврате суммы излишне уплаченного (взысканного, подлежащего возмещению) налога (сбора, страховых взносов, пеней, штрафа) КНД 1150058 (приложение № 8),</w:t>
      </w:r>
    </w:p>
    <w:p w:rsidR="00EE1A3F" w:rsidRPr="00721EB8" w:rsidRDefault="00EE1A3F" w:rsidP="00EE1A3F">
      <w:pPr>
        <w:pStyle w:val="a3"/>
      </w:pPr>
      <w:r w:rsidRPr="00721EB8">
        <w:t>о зачете суммы излишне уплаченного (подлежащего возмещению) налога (сбора, страховых взносов, пеней, штрафа) КНД 1150059 (приложение № 9).</w:t>
      </w:r>
    </w:p>
    <w:p w:rsidR="00EE1A3F" w:rsidRPr="00721EB8" w:rsidRDefault="00EE1A3F" w:rsidP="00EE1A3F">
      <w:pPr>
        <w:pStyle w:val="a3"/>
      </w:pPr>
      <w:r w:rsidRPr="00721EB8">
        <w:t>В электронной форме заявления представляются по рекомендуемым форматам, утвержденным приказом ФНС России от 18.03.2019 № ММВ-7-8/137@.</w:t>
      </w:r>
    </w:p>
    <w:p w:rsidR="00EE1A3F" w:rsidRPr="00721EB8" w:rsidRDefault="00EE1A3F" w:rsidP="00EE1A3F">
      <w:pPr>
        <w:pStyle w:val="a3"/>
      </w:pPr>
      <w:r w:rsidRPr="00721EB8">
        <w:t>В настоящее время реализовано программное обеспечение для направления заявлений в электронном виде, в том числе через Личные кабинеты налогоплательщика (ФЛ, ИП, ЮЛ).</w:t>
      </w:r>
    </w:p>
    <w:p w:rsidR="00EE1A3F" w:rsidRPr="00721EB8" w:rsidRDefault="00EE1A3F" w:rsidP="00EE1A3F">
      <w:pPr>
        <w:pStyle w:val="a3"/>
      </w:pPr>
      <w:proofErr w:type="gramStart"/>
      <w:r w:rsidRPr="00721EB8">
        <w:t>Обратим внимание, что заявления о возврате, зачете суммы излишне уплаченного (взысканного, подлежащего возмещению) налога (сбора, страховых взносов, пеней, штрафа), представленные не по установленной форме, не подлежат рассмотрению</w:t>
      </w:r>
      <w:proofErr w:type="gramEnd"/>
      <w:r w:rsidRPr="00721EB8">
        <w:t xml:space="preserve"> налоговым органом.</w:t>
      </w:r>
    </w:p>
    <w:p w:rsidR="00EE1A3F" w:rsidRDefault="00EE1A3F" w:rsidP="00EE1A3F">
      <w:pPr>
        <w:pStyle w:val="a3"/>
      </w:pPr>
      <w:r w:rsidRPr="00721EB8">
        <w:t>Во избежание отказа в возврате, для своевременного получения денежных средств в интересах заявителя изначально соблюдать установленную форму заявления, при этом самым удобным и быстрым способом является представление заявлений в электронной форме. При таком способе заявление формируется автоматически программными средствами по утвержденной форме, что исключает ошибки заполнения и существенно экономит время налогоплательщиков.</w:t>
      </w:r>
    </w:p>
    <w:p w:rsidR="0057087C" w:rsidRDefault="0057087C"/>
    <w:sectPr w:rsidR="0057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3F"/>
    <w:rsid w:val="00285E96"/>
    <w:rsid w:val="0057087C"/>
    <w:rsid w:val="00E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EE1A3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EE1A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EE1A3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EE1A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User</cp:lastModifiedBy>
  <cp:revision>2</cp:revision>
  <dcterms:created xsi:type="dcterms:W3CDTF">2022-03-10T06:23:00Z</dcterms:created>
  <dcterms:modified xsi:type="dcterms:W3CDTF">2022-03-10T06:23:00Z</dcterms:modified>
</cp:coreProperties>
</file>