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23" w:rsidRPr="00307223" w:rsidRDefault="00307223" w:rsidP="00307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30722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Пользователи портала </w:t>
      </w:r>
      <w:proofErr w:type="spellStart"/>
      <w:r w:rsidRPr="003072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госуслуг</w:t>
      </w:r>
      <w:proofErr w:type="spellEnd"/>
      <w:r w:rsidRPr="0030722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могут подключиться к «Личному кабинету налогоплательщика» дистанционно</w:t>
      </w:r>
    </w:p>
    <w:bookmarkEnd w:id="0"/>
    <w:p w:rsidR="00307223" w:rsidRDefault="00307223" w:rsidP="003072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223" w:rsidRDefault="00307223" w:rsidP="003072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ФНС России разработано более 70 электронных сервисов, с помощью которых можно взаимодействовать с налоговыми органами без личного посещения.</w:t>
      </w:r>
    </w:p>
    <w:p w:rsidR="00307223" w:rsidRPr="00307223" w:rsidRDefault="00307223" w:rsidP="003072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несколько способов подключения к Личному кабинету физического лица:</w:t>
      </w:r>
    </w:p>
    <w:p w:rsidR="00307223" w:rsidRPr="00307223" w:rsidRDefault="00307223" w:rsidP="00307223">
      <w:pPr>
        <w:pStyle w:val="a4"/>
        <w:numPr>
          <w:ilvl w:val="0"/>
          <w:numId w:val="2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регистрационную карту, содержащую логин и пароль, в любой инспекции ФНС России, независимо от места постановки на учет. При обращении в инспекцию ФНС России при себе необходимо иметь документ, удостоверяющий личность;</w:t>
      </w:r>
    </w:p>
    <w:p w:rsidR="00307223" w:rsidRPr="00307223" w:rsidRDefault="00307223" w:rsidP="0030722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помощи сертификата ключа квалифицированной электронной подписи, который можно получить в любом Удостоверяющем центре, аккредитованном в </w:t>
      </w:r>
      <w:proofErr w:type="spellStart"/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Минкомсвязи</w:t>
      </w:r>
      <w:proofErr w:type="spellEnd"/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(перечень удостоверяющих центров доступен по адресу </w:t>
      </w:r>
      <w:hyperlink r:id="rId6" w:history="1">
        <w:r w:rsidRPr="00307223">
          <w:rPr>
            <w:rFonts w:ascii="Times New Roman" w:hAnsi="Times New Roman" w:cs="Times New Roman"/>
            <w:sz w:val="26"/>
            <w:szCs w:val="26"/>
          </w:rPr>
          <w:t>www.minsvyaz.ru</w:t>
        </w:r>
      </w:hyperlink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разделе «Аккредитация удостоверяющих центров»);</w:t>
      </w:r>
    </w:p>
    <w:p w:rsidR="00307223" w:rsidRPr="00307223" w:rsidRDefault="00307223" w:rsidP="003072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отметить, что пользователи Единого портала государственных услуг www.gosuslugi.ru могут осуществлять доступ к Личному кабинету с помощью учетной записи Единой систем идентификац</w:t>
      </w:r>
      <w:proofErr w:type="gramStart"/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тентификации (ЕСИА) - реквизитов доступа, используемых для авторизации на Едином портале государственных и муниципальных услуг. Необходимо учитывать, что авторизация возможна только для пользователей, которые обращались для получения или подтверждения реквизитов доступа лично в одно из мест присутствия операторов ЕСИА (отделения почты России, Ростелеком, МФЦ, и др.) Для удобства налогоплательщиков создание подтвержденной учетной записи можно осуществить дистанционно при помощи:</w:t>
      </w:r>
    </w:p>
    <w:p w:rsidR="00307223" w:rsidRPr="00307223" w:rsidRDefault="00307223" w:rsidP="0030722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веб-версии Сбербанк Онлайн при переходе по ссылке </w:t>
      </w:r>
      <w:hyperlink r:id="rId7" w:history="1">
        <w:r w:rsidRPr="00307223">
          <w:rPr>
            <w:rFonts w:ascii="Times New Roman" w:hAnsi="Times New Roman" w:cs="Times New Roman"/>
            <w:sz w:val="26"/>
            <w:szCs w:val="26"/>
          </w:rPr>
          <w:t>https://online.sberbank.ru/</w:t>
        </w:r>
      </w:hyperlink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> (при условии, что Вы являетесь клиентом этого банка);</w:t>
      </w:r>
    </w:p>
    <w:p w:rsidR="00307223" w:rsidRPr="00307223" w:rsidRDefault="00307223" w:rsidP="0030722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интернет-банка Тинькофф, Банк ВТБ, </w:t>
      </w:r>
      <w:proofErr w:type="spellStart"/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Сбер</w:t>
      </w:r>
      <w:proofErr w:type="spellEnd"/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банк, Почта Банк, Банк</w:t>
      </w:r>
      <w:proofErr w:type="gramStart"/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анкт-Петербург, Ак Барс Банк, </w:t>
      </w:r>
      <w:proofErr w:type="spellStart"/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Газэнергобанк</w:t>
      </w:r>
      <w:proofErr w:type="spellEnd"/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ДелоБанк</w:t>
      </w:r>
      <w:proofErr w:type="spellEnd"/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условии, что Вы являетесь клиентом одного из банков).</w:t>
      </w:r>
    </w:p>
    <w:p w:rsidR="00307223" w:rsidRDefault="00307223" w:rsidP="00307223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дистанционного взаимодействия с налоговыми органами, а также в целях предупреждения распространения </w:t>
      </w:r>
      <w:proofErr w:type="spellStart"/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307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 рекомендуем использовать электронные сервисы ФНС России.</w:t>
      </w:r>
    </w:p>
    <w:p w:rsidR="00307223" w:rsidRDefault="00307223" w:rsidP="00307223"/>
    <w:p w:rsidR="00307223" w:rsidRPr="00E03C14" w:rsidRDefault="00307223" w:rsidP="00996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688" w:rsidRDefault="00996688" w:rsidP="00647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96688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A86"/>
    <w:multiLevelType w:val="hybridMultilevel"/>
    <w:tmpl w:val="8B90B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11802"/>
    <w:multiLevelType w:val="hybridMultilevel"/>
    <w:tmpl w:val="7F5C7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307223"/>
    <w:rsid w:val="004177DA"/>
    <w:rsid w:val="005D3F58"/>
    <w:rsid w:val="0064727E"/>
    <w:rsid w:val="00995604"/>
    <w:rsid w:val="009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2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2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.sberba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news/2020/AppData/Local/Temp/notesE1EF34/www.minsvy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2021-09-27T01:39:00Z</cp:lastPrinted>
  <dcterms:created xsi:type="dcterms:W3CDTF">2021-11-02T05:36:00Z</dcterms:created>
  <dcterms:modified xsi:type="dcterms:W3CDTF">2021-11-02T05:36:00Z</dcterms:modified>
</cp:coreProperties>
</file>