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0" w:rsidRPr="00FB5326" w:rsidRDefault="00B12EBE" w:rsidP="00FB5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Изменилась форма</w:t>
      </w:r>
      <w:r w:rsidR="00AA5F48">
        <w:rPr>
          <w:rFonts w:ascii="Times New Roman" w:hAnsi="Times New Roman" w:cs="Times New Roman"/>
          <w:sz w:val="26"/>
          <w:szCs w:val="26"/>
        </w:rPr>
        <w:t xml:space="preserve"> </w:t>
      </w:r>
      <w:r w:rsidR="00FB5326" w:rsidRPr="00FB5326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B5326" w:rsidRPr="00FB5326">
        <w:rPr>
          <w:rFonts w:ascii="Times New Roman" w:hAnsi="Times New Roman" w:cs="Times New Roman"/>
          <w:b/>
          <w:sz w:val="32"/>
          <w:szCs w:val="32"/>
        </w:rPr>
        <w:t xml:space="preserve"> 6-НДФЛ</w:t>
      </w:r>
      <w:bookmarkStart w:id="0" w:name="_GoBack"/>
      <w:bookmarkEnd w:id="0"/>
      <w:r w:rsidR="00AA5F48">
        <w:rPr>
          <w:rFonts w:ascii="Times New Roman" w:hAnsi="Times New Roman" w:cs="Times New Roman"/>
          <w:b/>
          <w:sz w:val="32"/>
          <w:szCs w:val="32"/>
        </w:rPr>
        <w:t>.</w:t>
      </w:r>
    </w:p>
    <w:p w:rsidR="00FB5326" w:rsidRPr="00AA5F48" w:rsidRDefault="00AA5F48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F48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A5F48">
        <w:rPr>
          <w:rFonts w:ascii="Times New Roman" w:hAnsi="Times New Roman" w:cs="Times New Roman"/>
          <w:sz w:val="26"/>
          <w:szCs w:val="26"/>
        </w:rPr>
        <w:t xml:space="preserve"> ИФНС России № 2 по Приморскому краю информирует н</w:t>
      </w:r>
      <w:r w:rsidR="00FB5326" w:rsidRPr="00AA5F48">
        <w:rPr>
          <w:rFonts w:ascii="Times New Roman" w:hAnsi="Times New Roman" w:cs="Times New Roman"/>
          <w:sz w:val="26"/>
          <w:szCs w:val="26"/>
        </w:rPr>
        <w:t>алоговы</w:t>
      </w:r>
      <w:r w:rsidRPr="00AA5F48">
        <w:rPr>
          <w:rFonts w:ascii="Times New Roman" w:hAnsi="Times New Roman" w:cs="Times New Roman"/>
          <w:sz w:val="26"/>
          <w:szCs w:val="26"/>
        </w:rPr>
        <w:t>х</w:t>
      </w:r>
      <w:r w:rsidR="00FB5326" w:rsidRPr="00AA5F48">
        <w:rPr>
          <w:rFonts w:ascii="Times New Roman" w:hAnsi="Times New Roman" w:cs="Times New Roman"/>
          <w:sz w:val="26"/>
          <w:szCs w:val="26"/>
        </w:rPr>
        <w:t xml:space="preserve"> агент</w:t>
      </w:r>
      <w:r w:rsidRPr="00AA5F48">
        <w:rPr>
          <w:rFonts w:ascii="Times New Roman" w:hAnsi="Times New Roman" w:cs="Times New Roman"/>
          <w:sz w:val="26"/>
          <w:szCs w:val="26"/>
        </w:rPr>
        <w:t>ов</w:t>
      </w:r>
      <w:r w:rsidR="00FB5326" w:rsidRPr="00AA5F48">
        <w:rPr>
          <w:rFonts w:ascii="Times New Roman" w:hAnsi="Times New Roman" w:cs="Times New Roman"/>
          <w:sz w:val="26"/>
          <w:szCs w:val="26"/>
        </w:rPr>
        <w:t xml:space="preserve"> отчитываю</w:t>
      </w:r>
      <w:r w:rsidRPr="00AA5F48">
        <w:rPr>
          <w:rFonts w:ascii="Times New Roman" w:hAnsi="Times New Roman" w:cs="Times New Roman"/>
          <w:sz w:val="26"/>
          <w:szCs w:val="26"/>
        </w:rPr>
        <w:t>щихся</w:t>
      </w:r>
      <w:r w:rsidR="00FB5326" w:rsidRPr="00AA5F48">
        <w:rPr>
          <w:rFonts w:ascii="Times New Roman" w:hAnsi="Times New Roman" w:cs="Times New Roman"/>
          <w:sz w:val="26"/>
          <w:szCs w:val="26"/>
        </w:rPr>
        <w:t xml:space="preserve"> в налоговый орган о доходах, выплаченных физлицам, и об исчисленном и удержанном с них НДФЛ.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Отчетность агента состоит из расчета </w:t>
      </w:r>
      <w:hyperlink r:id="rId6" w:history="1">
        <w:r w:rsidRPr="00AA5F48">
          <w:rPr>
            <w:rFonts w:ascii="Times New Roman" w:hAnsi="Times New Roman" w:cs="Times New Roman"/>
            <w:sz w:val="26"/>
            <w:szCs w:val="26"/>
          </w:rPr>
          <w:t>6-НДФЛ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и справки </w:t>
      </w:r>
      <w:hyperlink r:id="rId7" w:history="1">
        <w:r w:rsidRPr="00AA5F48">
          <w:rPr>
            <w:rFonts w:ascii="Times New Roman" w:hAnsi="Times New Roman" w:cs="Times New Roman"/>
            <w:sz w:val="26"/>
            <w:szCs w:val="26"/>
          </w:rPr>
          <w:t>2-НДФЛ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. Отличаются они друг от друга тем, что в расчете </w:t>
      </w:r>
      <w:hyperlink r:id="rId8" w:history="1">
        <w:r w:rsidRPr="00AA5F48">
          <w:rPr>
            <w:rFonts w:ascii="Times New Roman" w:hAnsi="Times New Roman" w:cs="Times New Roman"/>
            <w:sz w:val="26"/>
            <w:szCs w:val="26"/>
          </w:rPr>
          <w:t>6-НДФЛ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указываются обобщенные сведения по всем физлицам, получившим доходы от налогового агента, а в справке </w:t>
      </w:r>
      <w:hyperlink r:id="rId9" w:history="1">
        <w:r w:rsidRPr="00AA5F48">
          <w:rPr>
            <w:rFonts w:ascii="Times New Roman" w:hAnsi="Times New Roman" w:cs="Times New Roman"/>
            <w:sz w:val="26"/>
            <w:szCs w:val="26"/>
          </w:rPr>
          <w:t>2-НДФЛ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- по каждому физлицу в отдельности.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Для каждого вида отчетности установлены свои сроки подачи, способ подачи одинаковый - по общему правилу их нужно сдать в свою инспекцию в электронном виде.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71">
        <w:rPr>
          <w:rFonts w:ascii="Times New Roman" w:hAnsi="Times New Roman" w:cs="Times New Roman"/>
          <w:b/>
          <w:sz w:val="26"/>
          <w:szCs w:val="26"/>
        </w:rPr>
        <w:t xml:space="preserve">С отчетности </w:t>
      </w:r>
      <w:hyperlink r:id="rId10" w:history="1">
        <w:r w:rsidRPr="00662571">
          <w:rPr>
            <w:rFonts w:ascii="Times New Roman" w:hAnsi="Times New Roman" w:cs="Times New Roman"/>
            <w:b/>
            <w:sz w:val="26"/>
            <w:szCs w:val="26"/>
          </w:rPr>
          <w:t>за I квартал 2021 года</w:t>
        </w:r>
      </w:hyperlink>
      <w:r w:rsidRPr="00662571">
        <w:rPr>
          <w:rFonts w:ascii="Times New Roman" w:hAnsi="Times New Roman" w:cs="Times New Roman"/>
          <w:b/>
          <w:sz w:val="26"/>
          <w:szCs w:val="26"/>
        </w:rPr>
        <w:t xml:space="preserve"> нужно подавать </w:t>
      </w:r>
      <w:hyperlink r:id="rId11" w:history="1">
        <w:r w:rsidRPr="00662571">
          <w:rPr>
            <w:rFonts w:ascii="Times New Roman" w:hAnsi="Times New Roman" w:cs="Times New Roman"/>
            <w:b/>
            <w:sz w:val="26"/>
            <w:szCs w:val="26"/>
          </w:rPr>
          <w:t>расчет 6-НДФЛ</w:t>
        </w:r>
      </w:hyperlink>
      <w:r w:rsidRPr="00662571">
        <w:rPr>
          <w:rFonts w:ascii="Times New Roman" w:hAnsi="Times New Roman" w:cs="Times New Roman"/>
          <w:b/>
          <w:sz w:val="26"/>
          <w:szCs w:val="26"/>
        </w:rPr>
        <w:t xml:space="preserve"> по новой форме</w:t>
      </w:r>
      <w:r w:rsidRPr="00AA5F48">
        <w:rPr>
          <w:rFonts w:ascii="Times New Roman" w:hAnsi="Times New Roman" w:cs="Times New Roman"/>
          <w:sz w:val="26"/>
          <w:szCs w:val="26"/>
        </w:rPr>
        <w:t xml:space="preserve">. В его составе нужно сдавать справку о доходах и суммах налога физлица (сейчас это </w:t>
      </w:r>
      <w:hyperlink r:id="rId12" w:history="1">
        <w:r w:rsidRPr="00AA5F48">
          <w:rPr>
            <w:rFonts w:ascii="Times New Roman" w:hAnsi="Times New Roman" w:cs="Times New Roman"/>
            <w:sz w:val="26"/>
            <w:szCs w:val="26"/>
          </w:rPr>
          <w:t>2-НДФЛ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). В приложении к приказу, утвержденному ФНС, есть и форма </w:t>
      </w:r>
      <w:hyperlink r:id="rId13" w:history="1">
        <w:r w:rsidRPr="00AA5F48">
          <w:rPr>
            <w:rFonts w:ascii="Times New Roman" w:hAnsi="Times New Roman" w:cs="Times New Roman"/>
            <w:sz w:val="26"/>
            <w:szCs w:val="26"/>
          </w:rPr>
          <w:t>справки о доходах</w:t>
        </w:r>
      </w:hyperlink>
      <w:r w:rsidRPr="00AA5F48">
        <w:rPr>
          <w:rFonts w:ascii="Times New Roman" w:hAnsi="Times New Roman" w:cs="Times New Roman"/>
          <w:sz w:val="26"/>
          <w:szCs w:val="26"/>
        </w:rPr>
        <w:t>, которую выдают работникам.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Расчет сумм НДФЛ, исчисленных и удержанных налоговым агентом, по </w:t>
      </w:r>
      <w:hyperlink r:id="rId14" w:history="1">
        <w:r w:rsidRPr="00AA5F48">
          <w:rPr>
            <w:rFonts w:ascii="Times New Roman" w:hAnsi="Times New Roman" w:cs="Times New Roman"/>
            <w:sz w:val="26"/>
            <w:szCs w:val="26"/>
          </w:rPr>
          <w:t>форме 6-НДФЛ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переработан. Теперь он состоит: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- из титульного листа;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- раздела 1 "Данные об обязательствах налогового агента";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- раздела 2 "Расчет исчисленных, удержанных и перечисленных сумм НДФЛ";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- приложения N 1 "Справка о доходах и суммах налогов физлица".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b/>
          <w:sz w:val="26"/>
          <w:szCs w:val="26"/>
        </w:rPr>
        <w:t xml:space="preserve">Формы с названием </w:t>
      </w:r>
      <w:hyperlink r:id="rId15" w:history="1">
        <w:r w:rsidRPr="00AA5F48">
          <w:rPr>
            <w:rFonts w:ascii="Times New Roman" w:hAnsi="Times New Roman" w:cs="Times New Roman"/>
            <w:b/>
            <w:sz w:val="26"/>
            <w:szCs w:val="26"/>
          </w:rPr>
          <w:t>"2-НДФЛ"</w:t>
        </w:r>
      </w:hyperlink>
      <w:r w:rsidRPr="00AA5F48">
        <w:rPr>
          <w:rFonts w:ascii="Times New Roman" w:hAnsi="Times New Roman" w:cs="Times New Roman"/>
          <w:b/>
          <w:sz w:val="26"/>
          <w:szCs w:val="26"/>
        </w:rPr>
        <w:t xml:space="preserve"> больше не будет.</w:t>
      </w:r>
      <w:r w:rsidRPr="00AA5F48">
        <w:rPr>
          <w:rFonts w:ascii="Times New Roman" w:hAnsi="Times New Roman" w:cs="Times New Roman"/>
          <w:sz w:val="26"/>
          <w:szCs w:val="26"/>
        </w:rPr>
        <w:t xml:space="preserve"> Вместо нее нужно представлять приложение к расчету 6-НДФЛ за год - </w:t>
      </w:r>
      <w:hyperlink r:id="rId16" w:history="1">
        <w:r w:rsidRPr="00AA5F48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о доходах и суммах налога физлица.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>По сравнению с пока действующей отчетностью можно выделить такие изменения: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- больше не будет </w:t>
      </w:r>
      <w:hyperlink r:id="rId17" w:history="1">
        <w:r w:rsidRPr="00AA5F48">
          <w:rPr>
            <w:rFonts w:ascii="Times New Roman" w:hAnsi="Times New Roman" w:cs="Times New Roman"/>
            <w:sz w:val="26"/>
            <w:szCs w:val="26"/>
          </w:rPr>
          <w:t>полей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с информацией о налоговом агенте. Это логично, поскольку все сведения должны отражаться на титульном листе расчета 6-НДФЛ;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- вместо поля </w:t>
      </w:r>
      <w:hyperlink r:id="rId18" w:history="1">
        <w:r w:rsidRPr="00AA5F48">
          <w:rPr>
            <w:rFonts w:ascii="Times New Roman" w:hAnsi="Times New Roman" w:cs="Times New Roman"/>
            <w:sz w:val="26"/>
            <w:szCs w:val="26"/>
          </w:rPr>
          <w:t>"Сумма налога, не удержанная налоговым агентом"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вводят отдельный </w:t>
      </w:r>
      <w:hyperlink r:id="rId19" w:history="1">
        <w:r w:rsidRPr="00AA5F48">
          <w:rPr>
            <w:rFonts w:ascii="Times New Roman" w:hAnsi="Times New Roman" w:cs="Times New Roman"/>
            <w:sz w:val="26"/>
            <w:szCs w:val="26"/>
          </w:rPr>
          <w:t>раздел 4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"Сумма дохода, с которого не удержан налог налоговым агентом и сумма неудержанного налога";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- в </w:t>
      </w:r>
      <w:hyperlink r:id="rId20" w:history="1">
        <w:r w:rsidRPr="00AA5F48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AA5F48">
        <w:rPr>
          <w:rFonts w:ascii="Times New Roman" w:hAnsi="Times New Roman" w:cs="Times New Roman"/>
          <w:sz w:val="26"/>
          <w:szCs w:val="26"/>
        </w:rPr>
        <w:t>, который касается вычетов, будет сразу несколько полей для сведений об уведомлениях от инспекций;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- в приложении убирают поле </w:t>
      </w:r>
      <w:hyperlink r:id="rId21" w:history="1">
        <w:r w:rsidRPr="00AA5F48">
          <w:rPr>
            <w:rFonts w:ascii="Times New Roman" w:hAnsi="Times New Roman" w:cs="Times New Roman"/>
            <w:sz w:val="26"/>
            <w:szCs w:val="26"/>
          </w:rPr>
          <w:t>"Отчетный год"</w:t>
        </w:r>
      </w:hyperlink>
      <w:r w:rsidRPr="00AA5F48">
        <w:rPr>
          <w:rFonts w:ascii="Times New Roman" w:hAnsi="Times New Roman" w:cs="Times New Roman"/>
          <w:sz w:val="26"/>
          <w:szCs w:val="26"/>
        </w:rPr>
        <w:t>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Обращаем внимание на </w:t>
      </w:r>
      <w:hyperlink r:id="rId22" w:history="1">
        <w:r w:rsidRPr="00AA5F48">
          <w:rPr>
            <w:rFonts w:ascii="Times New Roman" w:hAnsi="Times New Roman" w:cs="Times New Roman"/>
            <w:sz w:val="26"/>
            <w:szCs w:val="26"/>
          </w:rPr>
          <w:t>порядок уточнения сведений</w:t>
        </w:r>
      </w:hyperlink>
      <w:r w:rsidRPr="00AA5F48">
        <w:rPr>
          <w:rFonts w:ascii="Times New Roman" w:hAnsi="Times New Roman" w:cs="Times New Roman"/>
          <w:sz w:val="26"/>
          <w:szCs w:val="26"/>
        </w:rPr>
        <w:t>. Если требуется внести изменения в расчет, уточненный документ нужно представлять без приложений, т.е. без справок о доходах и суммах налогов физлица. Если требуется скорректировать сведения в справках, сдавать придется весь расчет.</w:t>
      </w:r>
    </w:p>
    <w:p w:rsidR="00FB5326" w:rsidRPr="00AA5F48" w:rsidRDefault="00FB5326" w:rsidP="00FB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48">
        <w:rPr>
          <w:rFonts w:ascii="Times New Roman" w:hAnsi="Times New Roman" w:cs="Times New Roman"/>
          <w:sz w:val="26"/>
          <w:szCs w:val="26"/>
        </w:rPr>
        <w:t xml:space="preserve">Отдельным приложением к приказу представлена форма </w:t>
      </w:r>
      <w:hyperlink r:id="rId23" w:history="1">
        <w:r w:rsidRPr="00AA5F48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AA5F48">
        <w:rPr>
          <w:rFonts w:ascii="Times New Roman" w:hAnsi="Times New Roman" w:cs="Times New Roman"/>
          <w:sz w:val="26"/>
          <w:szCs w:val="26"/>
        </w:rPr>
        <w:t xml:space="preserve"> о доходах физлица и суммах НДФЛ, которую налоговый агент выдает по требованию, например, работника. Она не отличается от </w:t>
      </w:r>
      <w:hyperlink r:id="rId24" w:history="1">
        <w:proofErr w:type="gramStart"/>
        <w:r w:rsidRPr="00AA5F48">
          <w:rPr>
            <w:rFonts w:ascii="Times New Roman" w:hAnsi="Times New Roman" w:cs="Times New Roman"/>
            <w:sz w:val="26"/>
            <w:szCs w:val="26"/>
          </w:rPr>
          <w:t>действующей</w:t>
        </w:r>
        <w:proofErr w:type="gramEnd"/>
      </w:hyperlink>
      <w:r w:rsidRPr="00AA5F48">
        <w:rPr>
          <w:rFonts w:ascii="Times New Roman" w:hAnsi="Times New Roman" w:cs="Times New Roman"/>
          <w:sz w:val="26"/>
          <w:szCs w:val="26"/>
        </w:rPr>
        <w:t>.</w:t>
      </w:r>
    </w:p>
    <w:p w:rsidR="00FB5326" w:rsidRPr="00AA5F48" w:rsidRDefault="00FB5326" w:rsidP="00FB53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F48" w:rsidRPr="00AA5F48" w:rsidRDefault="00AA5F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5F48" w:rsidRPr="00AA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AFF"/>
    <w:multiLevelType w:val="multilevel"/>
    <w:tmpl w:val="681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9B"/>
    <w:rsid w:val="00662571"/>
    <w:rsid w:val="00840E80"/>
    <w:rsid w:val="009D7E9B"/>
    <w:rsid w:val="00AA5F48"/>
    <w:rsid w:val="00B12EBE"/>
    <w:rsid w:val="00C76B88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9B"/>
    <w:rPr>
      <w:b/>
      <w:bCs/>
    </w:rPr>
  </w:style>
  <w:style w:type="character" w:styleId="a5">
    <w:name w:val="Hyperlink"/>
    <w:basedOn w:val="a0"/>
    <w:uiPriority w:val="99"/>
    <w:semiHidden/>
    <w:unhideWhenUsed/>
    <w:rsid w:val="009D7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9B"/>
    <w:rPr>
      <w:b/>
      <w:bCs/>
    </w:rPr>
  </w:style>
  <w:style w:type="character" w:styleId="a5">
    <w:name w:val="Hyperlink"/>
    <w:basedOn w:val="a0"/>
    <w:uiPriority w:val="99"/>
    <w:semiHidden/>
    <w:unhideWhenUsed/>
    <w:rsid w:val="009D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37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DC775845057C4F133002DAB69FD82C81AD188DEAAFC7D99AA32B685A83B21232AB578AB9B83DD9F21343F1855328EE89C519611EA89BEP3r3E" TargetMode="External"/><Relationship Id="rId13" Type="http://schemas.openxmlformats.org/officeDocument/2006/relationships/hyperlink" Target="consultantplus://offline/ref=30FDF40083C87E48256D39691A865C1050DF49CBA7D6B77286765D13A73194CD02D79262E40923F3ECBB51F89B7954E13F7B68515C6F7722RFp5E" TargetMode="External"/><Relationship Id="rId18" Type="http://schemas.openxmlformats.org/officeDocument/2006/relationships/hyperlink" Target="consultantplus://offline/ref=543E49C9545669F2AB3CA5EF55DE231193028211232F5CD8AB9D4630A896F9CB138ACE35A6CCD9273958D37BBF2591D47E7C6BCC20C8A78FB7qB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3E49C9545669F2AB3CA5EF55DE231193028211232F5CD8AB9D4630A896F9CB138ACE35A6CCD9203158D37BBF2591D47E7C6BCC20C8A78FB7qBE" TargetMode="External"/><Relationship Id="rId7" Type="http://schemas.openxmlformats.org/officeDocument/2006/relationships/hyperlink" Target="consultantplus://offline/ref=235DC775845057C4F133002DAB69FD82C912D18DD6AFFC7D99AA32B685A83B21232AB578AB9B83DD9721343F1855328EE89C519611EA89BEP3r3E" TargetMode="External"/><Relationship Id="rId12" Type="http://schemas.openxmlformats.org/officeDocument/2006/relationships/hyperlink" Target="consultantplus://offline/ref=30FDF40083C87E48256D39691A865C1050D946CBAED4B77286765D13A73194CD02D79262E40923F0E5BB51F89B7954E13F7B68515C6F7722RFp5E" TargetMode="External"/><Relationship Id="rId17" Type="http://schemas.openxmlformats.org/officeDocument/2006/relationships/hyperlink" Target="consultantplus://offline/ref=543E49C9545669F2AB3CA5EF55DE231193028211232F5CD8AB9D4630A896F9CB138ACE35A6CCD9213958D37BBF2591D47E7C6BCC20C8A78FB7q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E49C9545669F2AB3CA5EF55DE231193048D112A2D5CD8AB9D4630A896F9CB138ACE35A6CCD8213858D37BBF2591D47E7C6BCC20C8A78FB7qBE" TargetMode="External"/><Relationship Id="rId20" Type="http://schemas.openxmlformats.org/officeDocument/2006/relationships/hyperlink" Target="consultantplus://offline/ref=543E49C9545669F2AB3CA5EF55DE231193048D112A2D5CD8AB9D4630A896F9CB138ACE35A6CCD8263058D37BBF2591D47E7C6BCC20C8A78FB7q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DC775845057C4F133002DAB69FD82C81AD188DEAAFC7D99AA32B685A83B21232AB578AB9B83DD9F21343F1855328EE89C519611EA89BEP3r3E" TargetMode="External"/><Relationship Id="rId11" Type="http://schemas.openxmlformats.org/officeDocument/2006/relationships/hyperlink" Target="consultantplus://offline/ref=30FDF40083C87E48256D39691A865C1050DF49CBA7D6B77286765D13A73194CD02D79262E40923F2E5BB51F89B7954E13F7B68515C6F7722RFp5E" TargetMode="External"/><Relationship Id="rId24" Type="http://schemas.openxmlformats.org/officeDocument/2006/relationships/hyperlink" Target="consultantplus://offline/ref=BE6F5181D16A05849F3E1067D55F99D25A99535251ADF3250AEE4A9CB05B4D8678DB1EBB6208C5CCA57A98B1ED6D38EC7A23AB7D35E1673AxEq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E49C9545669F2AB3CA5EF55DE231193028211232F5CD8AB9D4630A896F9CB138ACE35A6CCD9203058D37BBF2591D47E7C6BCC20C8A78FB7qBE" TargetMode="External"/><Relationship Id="rId23" Type="http://schemas.openxmlformats.org/officeDocument/2006/relationships/hyperlink" Target="consultantplus://offline/ref=BE6F5181D16A05849F3E1067D55F99D25A9F5C5258AFF3250AEE4A9CB05B4D8678DB1EBB6209CECDAE7A98B1ED6D38EC7A23AB7D35E1673AxEq0E" TargetMode="External"/><Relationship Id="rId10" Type="http://schemas.openxmlformats.org/officeDocument/2006/relationships/hyperlink" Target="consultantplus://offline/ref=30FDF40083C87E48256D39691A865C1050DF49CBA7D6B77286765D13A73194CD02D79262E40923F3EABB51F89B7954E13F7B68515C6F7722RFp5E" TargetMode="External"/><Relationship Id="rId19" Type="http://schemas.openxmlformats.org/officeDocument/2006/relationships/hyperlink" Target="consultantplus://offline/ref=543E49C9545669F2AB3CA5EF55DE231193048D112A2D5CD8AB9D4630A896F9CB138ACE35A6CCD8243958D37BBF2591D47E7C6BCC20C8A78FB7q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DC775845057C4F133002DAB69FD82C912D18DD6AFFC7D99AA32B685A83B21232AB578AB9B83DD9721343F1855328EE89C519611EA89BEP3r3E" TargetMode="External"/><Relationship Id="rId14" Type="http://schemas.openxmlformats.org/officeDocument/2006/relationships/hyperlink" Target="consultantplus://offline/ref=43C19BE94D7ECAE88269ABB47B4CA878353C6245CEDBFCF643766A05492D711FED46A30CD682467026325463BE4F1DDAED980439B00B1DFAm3pFE" TargetMode="External"/><Relationship Id="rId22" Type="http://schemas.openxmlformats.org/officeDocument/2006/relationships/hyperlink" Target="consultantplus://offline/ref=543E49C9545669F2AB3CA5EF55DE231193048D112A2D5CD8AB9D4630A896F9CB138ACE35A6CCDA243F58D37BBF2591D47E7C6BCC20C8A78FB7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2020-11-12T06:45:00Z</dcterms:created>
  <dcterms:modified xsi:type="dcterms:W3CDTF">2020-11-12T06:45:00Z</dcterms:modified>
</cp:coreProperties>
</file>