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79" w:rsidRPr="0049417E" w:rsidRDefault="00004E2E" w:rsidP="0049417E">
      <w:pPr>
        <w:spacing w:after="300" w:line="240" w:lineRule="auto"/>
        <w:jc w:val="center"/>
        <w:outlineLvl w:val="0"/>
        <w:rPr>
          <w:rFonts w:ascii="Conv_PFDINTEXTCONDPRO-MEDIUM" w:eastAsia="Times New Roman" w:hAnsi="Conv_PFDINTEXTCONDPRO-MEDIUM" w:cs="Times New Roman"/>
          <w:b/>
          <w:kern w:val="36"/>
          <w:sz w:val="28"/>
          <w:szCs w:val="28"/>
          <w:lang w:eastAsia="ru-RU"/>
        </w:rPr>
      </w:pPr>
      <w:bookmarkStart w:id="0" w:name="_GoBack"/>
      <w:bookmarkEnd w:id="0"/>
      <w:r>
        <w:rPr>
          <w:rFonts w:ascii="Conv_PFDINTEXTCONDPRO-MEDIUM" w:eastAsia="Times New Roman" w:hAnsi="Conv_PFDINTEXTCONDPRO-MEDIUM" w:cs="Times New Roman"/>
          <w:b/>
          <w:kern w:val="36"/>
          <w:sz w:val="28"/>
          <w:szCs w:val="28"/>
          <w:lang w:eastAsia="ru-RU"/>
        </w:rPr>
        <w:t>Кто не получит</w:t>
      </w:r>
      <w:r w:rsidR="00F11E79" w:rsidRPr="0049417E">
        <w:rPr>
          <w:rFonts w:ascii="Conv_PFDINTEXTCONDPRO-MEDIUM" w:eastAsia="Times New Roman" w:hAnsi="Conv_PFDINTEXTCONDPRO-MEDIUM" w:cs="Times New Roman"/>
          <w:b/>
          <w:kern w:val="36"/>
          <w:sz w:val="28"/>
          <w:szCs w:val="28"/>
          <w:lang w:eastAsia="ru-RU"/>
        </w:rPr>
        <w:t xml:space="preserve"> уведомления об уплате налогов</w:t>
      </w:r>
    </w:p>
    <w:p w:rsidR="00F11E79" w:rsidRPr="006F6835" w:rsidRDefault="00F11E79" w:rsidP="006F6835">
      <w:pPr>
        <w:shd w:val="clear" w:color="auto" w:fill="FFFFFF"/>
        <w:spacing w:after="0"/>
        <w:ind w:firstLine="709"/>
        <w:jc w:val="both"/>
        <w:rPr>
          <w:rFonts w:ascii="Times New Roman" w:eastAsia="Times New Roman" w:hAnsi="Times New Roman" w:cs="Times New Roman"/>
          <w:sz w:val="24"/>
          <w:szCs w:val="24"/>
          <w:lang w:eastAsia="ru-RU"/>
        </w:rPr>
      </w:pPr>
      <w:r w:rsidRPr="006F6835">
        <w:rPr>
          <w:rFonts w:ascii="Times New Roman" w:eastAsia="Times New Roman" w:hAnsi="Times New Roman" w:cs="Times New Roman"/>
          <w:sz w:val="24"/>
          <w:szCs w:val="24"/>
          <w:lang w:eastAsia="ru-RU"/>
        </w:rPr>
        <w:t xml:space="preserve">До 1 декабря 2020 года </w:t>
      </w:r>
      <w:proofErr w:type="gramStart"/>
      <w:r w:rsidRPr="006F6835">
        <w:rPr>
          <w:rFonts w:ascii="Times New Roman" w:eastAsia="Times New Roman" w:hAnsi="Times New Roman" w:cs="Times New Roman"/>
          <w:sz w:val="24"/>
          <w:szCs w:val="24"/>
          <w:lang w:eastAsia="ru-RU"/>
        </w:rPr>
        <w:t>налогоплательщики</w:t>
      </w:r>
      <w:r w:rsidR="006F6835" w:rsidRPr="006F6835">
        <w:rPr>
          <w:rFonts w:ascii="Times New Roman" w:eastAsia="Times New Roman" w:hAnsi="Times New Roman" w:cs="Times New Roman"/>
          <w:sz w:val="24"/>
          <w:szCs w:val="24"/>
          <w:lang w:eastAsia="ru-RU"/>
        </w:rPr>
        <w:t>-физические</w:t>
      </w:r>
      <w:proofErr w:type="gramEnd"/>
      <w:r w:rsidR="006F6835" w:rsidRPr="006F6835">
        <w:rPr>
          <w:rFonts w:ascii="Times New Roman" w:eastAsia="Times New Roman" w:hAnsi="Times New Roman" w:cs="Times New Roman"/>
          <w:sz w:val="24"/>
          <w:szCs w:val="24"/>
          <w:lang w:eastAsia="ru-RU"/>
        </w:rPr>
        <w:t xml:space="preserve"> лица </w:t>
      </w:r>
      <w:r w:rsidRPr="006F6835">
        <w:rPr>
          <w:rFonts w:ascii="Times New Roman" w:eastAsia="Times New Roman" w:hAnsi="Times New Roman" w:cs="Times New Roman"/>
          <w:sz w:val="24"/>
          <w:szCs w:val="24"/>
          <w:lang w:eastAsia="ru-RU"/>
        </w:rPr>
        <w:t xml:space="preserve"> должны уплатить налог на имущество, транспортные средства, земельный налог за 2019 год. В связи с этим </w:t>
      </w:r>
      <w:r w:rsidR="006F6835" w:rsidRPr="006F6835">
        <w:rPr>
          <w:rFonts w:ascii="Times New Roman" w:eastAsia="Times New Roman" w:hAnsi="Times New Roman" w:cs="Times New Roman"/>
          <w:sz w:val="24"/>
          <w:szCs w:val="24"/>
          <w:lang w:eastAsia="ru-RU"/>
        </w:rPr>
        <w:t>налогоплательщики</w:t>
      </w:r>
      <w:r w:rsidRPr="006F6835">
        <w:rPr>
          <w:rFonts w:ascii="Times New Roman" w:eastAsia="Times New Roman" w:hAnsi="Times New Roman" w:cs="Times New Roman"/>
          <w:sz w:val="24"/>
          <w:szCs w:val="24"/>
          <w:lang w:eastAsia="ru-RU"/>
        </w:rPr>
        <w:t xml:space="preserve"> уже получили налоговые уведомления. Однако прийти они могут не всем.</w:t>
      </w:r>
    </w:p>
    <w:p w:rsidR="00F11E79" w:rsidRPr="006F6835" w:rsidRDefault="00F11E79" w:rsidP="006F6835">
      <w:pPr>
        <w:shd w:val="clear" w:color="auto" w:fill="FFFFFF"/>
        <w:spacing w:after="0"/>
        <w:ind w:firstLine="709"/>
        <w:jc w:val="both"/>
        <w:rPr>
          <w:rFonts w:ascii="Times New Roman" w:eastAsia="Times New Roman" w:hAnsi="Times New Roman" w:cs="Times New Roman"/>
          <w:sz w:val="24"/>
          <w:szCs w:val="24"/>
          <w:lang w:eastAsia="ru-RU"/>
        </w:rPr>
      </w:pPr>
      <w:r w:rsidRPr="006F6835">
        <w:rPr>
          <w:rFonts w:ascii="Times New Roman" w:eastAsia="Times New Roman" w:hAnsi="Times New Roman" w:cs="Times New Roman"/>
          <w:sz w:val="24"/>
          <w:szCs w:val="24"/>
          <w:lang w:eastAsia="ru-RU"/>
        </w:rPr>
        <w:t>Отметим, налоговые органы не позднее 30 дней до наступления срока платежа направляют физическим лицам налоговые уведомление для уплаты налогов (при необходимости, за три года, предшествующих календарному году направления налогового уведомления). Если общая сумма налогов составляет менее 100 рублей, налогоплательщик не получит уведомление. Исключения - случаи, когда в календарном году утрачивается возможность направления налоговым органом налогового уведомления. Например, в 2020 году налоговое уведомление с общей суммой налогов до 100 рублей будет направлено, если в нем отражено исчисление (перерасчет) налогов за 2017 год.</w:t>
      </w:r>
    </w:p>
    <w:p w:rsidR="00F11E79" w:rsidRPr="006F6835" w:rsidRDefault="00F11E79" w:rsidP="006F6835">
      <w:pPr>
        <w:shd w:val="clear" w:color="auto" w:fill="FFFFFF"/>
        <w:spacing w:after="0"/>
        <w:ind w:firstLine="709"/>
        <w:jc w:val="both"/>
        <w:rPr>
          <w:rFonts w:ascii="Times New Roman" w:eastAsia="Times New Roman" w:hAnsi="Times New Roman" w:cs="Times New Roman"/>
          <w:sz w:val="24"/>
          <w:szCs w:val="24"/>
          <w:lang w:eastAsia="ru-RU"/>
        </w:rPr>
      </w:pPr>
      <w:r w:rsidRPr="006F6835">
        <w:rPr>
          <w:rFonts w:ascii="Times New Roman" w:eastAsia="Times New Roman" w:hAnsi="Times New Roman" w:cs="Times New Roman"/>
          <w:sz w:val="24"/>
          <w:szCs w:val="24"/>
          <w:lang w:eastAsia="ru-RU"/>
        </w:rPr>
        <w:t>Налоговое уведомление физическое лицо, либо его законный представитель, может получить:</w:t>
      </w:r>
    </w:p>
    <w:p w:rsidR="00F11E79" w:rsidRPr="006F6835" w:rsidRDefault="00F11E79" w:rsidP="006F6835">
      <w:pPr>
        <w:numPr>
          <w:ilvl w:val="0"/>
          <w:numId w:val="1"/>
        </w:numPr>
        <w:shd w:val="clear" w:color="auto" w:fill="FFFFFF"/>
        <w:spacing w:after="0"/>
        <w:ind w:left="0" w:firstLine="709"/>
        <w:jc w:val="both"/>
        <w:rPr>
          <w:rFonts w:ascii="Times New Roman" w:eastAsia="Times New Roman" w:hAnsi="Times New Roman" w:cs="Times New Roman"/>
          <w:sz w:val="24"/>
          <w:szCs w:val="24"/>
          <w:lang w:eastAsia="ru-RU"/>
        </w:rPr>
      </w:pPr>
      <w:r w:rsidRPr="006F6835">
        <w:rPr>
          <w:rFonts w:ascii="Times New Roman" w:eastAsia="Times New Roman" w:hAnsi="Times New Roman" w:cs="Times New Roman"/>
          <w:sz w:val="24"/>
          <w:szCs w:val="24"/>
          <w:lang w:eastAsia="ru-RU"/>
        </w:rPr>
        <w:t>по почте заказным письмом (налоговое уведомление считается полученным по истечении шести дней с момента направления заказного письма);</w:t>
      </w:r>
    </w:p>
    <w:p w:rsidR="00F11E79" w:rsidRPr="006F6835" w:rsidRDefault="00F11E79" w:rsidP="006F6835">
      <w:pPr>
        <w:numPr>
          <w:ilvl w:val="0"/>
          <w:numId w:val="1"/>
        </w:numPr>
        <w:shd w:val="clear" w:color="auto" w:fill="FFFFFF"/>
        <w:spacing w:after="0"/>
        <w:ind w:left="0" w:firstLine="709"/>
        <w:jc w:val="both"/>
        <w:rPr>
          <w:rFonts w:ascii="Times New Roman" w:eastAsia="Times New Roman" w:hAnsi="Times New Roman" w:cs="Times New Roman"/>
          <w:sz w:val="24"/>
          <w:szCs w:val="24"/>
          <w:lang w:eastAsia="ru-RU"/>
        </w:rPr>
      </w:pPr>
      <w:r w:rsidRPr="006F6835">
        <w:rPr>
          <w:rFonts w:ascii="Times New Roman" w:eastAsia="Times New Roman" w:hAnsi="Times New Roman" w:cs="Times New Roman"/>
          <w:sz w:val="24"/>
          <w:szCs w:val="24"/>
          <w:lang w:eastAsia="ru-RU"/>
        </w:rPr>
        <w:t>в электронной форме через сервис ФНС России: «Личный кабинет налогоплательщик» для физических лиц. При этом налоговое уведомление не дублируется в бумажном варианте, за исключением случаев получения от пользователя личного кабинета налогоплательщика </w:t>
      </w:r>
      <w:hyperlink r:id="rId5" w:history="1">
        <w:r w:rsidRPr="006F6835">
          <w:rPr>
            <w:rFonts w:ascii="Times New Roman" w:eastAsia="Times New Roman" w:hAnsi="Times New Roman" w:cs="Times New Roman"/>
            <w:sz w:val="24"/>
            <w:szCs w:val="24"/>
            <w:lang w:eastAsia="ru-RU"/>
          </w:rPr>
          <w:t>уведомления</w:t>
        </w:r>
      </w:hyperlink>
      <w:r w:rsidRPr="006F6835">
        <w:rPr>
          <w:rFonts w:ascii="Times New Roman" w:eastAsia="Times New Roman" w:hAnsi="Times New Roman" w:cs="Times New Roman"/>
          <w:sz w:val="24"/>
          <w:szCs w:val="24"/>
          <w:lang w:eastAsia="ru-RU"/>
        </w:rPr>
        <w:t> о необходимости получения документов в печатном виде.</w:t>
      </w:r>
    </w:p>
    <w:p w:rsidR="00F11E79" w:rsidRPr="006F6835" w:rsidRDefault="00F11E79" w:rsidP="006F6835">
      <w:pPr>
        <w:shd w:val="clear" w:color="auto" w:fill="FFFFFF"/>
        <w:spacing w:after="0"/>
        <w:ind w:firstLine="709"/>
        <w:jc w:val="both"/>
        <w:rPr>
          <w:rFonts w:ascii="Times New Roman" w:eastAsia="Times New Roman" w:hAnsi="Times New Roman" w:cs="Times New Roman"/>
          <w:sz w:val="24"/>
          <w:szCs w:val="24"/>
          <w:lang w:eastAsia="ru-RU"/>
        </w:rPr>
      </w:pPr>
      <w:r w:rsidRPr="006F6835">
        <w:rPr>
          <w:rFonts w:ascii="Times New Roman" w:eastAsia="Times New Roman" w:hAnsi="Times New Roman" w:cs="Times New Roman"/>
          <w:sz w:val="24"/>
          <w:szCs w:val="24"/>
          <w:lang w:eastAsia="ru-RU"/>
        </w:rPr>
        <w:t>В полученном налоговом уведомлении отражены как сумма налога, так и сведения для оплаты (QR-код, штрих-код, УИН, банковские реквизиты платежа). В дальнейшем налогоплательщик выбирает для себя любой удобный способ для уплаты налогов.</w:t>
      </w:r>
    </w:p>
    <w:p w:rsidR="00F11E79" w:rsidRDefault="00F11E79" w:rsidP="006F6835">
      <w:pPr>
        <w:shd w:val="clear" w:color="auto" w:fill="FFFFFF"/>
        <w:spacing w:after="0"/>
        <w:ind w:firstLine="709"/>
        <w:jc w:val="both"/>
        <w:rPr>
          <w:rFonts w:ascii="Times New Roman" w:eastAsia="Times New Roman" w:hAnsi="Times New Roman" w:cs="Times New Roman"/>
          <w:sz w:val="24"/>
          <w:szCs w:val="24"/>
          <w:lang w:eastAsia="ru-RU"/>
        </w:rPr>
      </w:pPr>
      <w:r w:rsidRPr="006F6835">
        <w:rPr>
          <w:rFonts w:ascii="Times New Roman" w:eastAsia="Times New Roman" w:hAnsi="Times New Roman" w:cs="Times New Roman"/>
          <w:sz w:val="24"/>
          <w:szCs w:val="24"/>
          <w:lang w:eastAsia="ru-RU"/>
        </w:rPr>
        <w:t>Напомним, физические лица могут воспользоваться функцией «Единый налоговый платёж» (ЕНП). Это своеобразный кошелёк, куда налогоплательщик может внести деньги, чтобы потом распределить их на уплату налогов. Сделать единый налоговый платёж можно через сервис ФНС России: «</w:t>
      </w:r>
      <w:hyperlink r:id="rId6" w:tgtFrame="_blank" w:history="1">
        <w:r w:rsidRPr="006F6835">
          <w:rPr>
            <w:rFonts w:ascii="Times New Roman" w:eastAsia="Times New Roman" w:hAnsi="Times New Roman" w:cs="Times New Roman"/>
            <w:sz w:val="24"/>
            <w:szCs w:val="24"/>
            <w:lang w:eastAsia="ru-RU"/>
          </w:rPr>
          <w:t>Личный кабинет налогоплательщика</w:t>
        </w:r>
      </w:hyperlink>
      <w:r w:rsidRPr="006F6835">
        <w:rPr>
          <w:rFonts w:ascii="Times New Roman" w:eastAsia="Times New Roman" w:hAnsi="Times New Roman" w:cs="Times New Roman"/>
          <w:sz w:val="24"/>
          <w:szCs w:val="24"/>
          <w:lang w:eastAsia="ru-RU"/>
        </w:rPr>
        <w:t>», либо, воспользовавшись сервисом «</w:t>
      </w:r>
      <w:hyperlink r:id="rId7" w:tgtFrame="_blank" w:history="1">
        <w:r w:rsidRPr="006F6835">
          <w:rPr>
            <w:rFonts w:ascii="Times New Roman" w:eastAsia="Times New Roman" w:hAnsi="Times New Roman" w:cs="Times New Roman"/>
            <w:sz w:val="24"/>
            <w:szCs w:val="24"/>
            <w:lang w:eastAsia="ru-RU"/>
          </w:rPr>
          <w:t>Уплата налогов, страховых взносов физических лиц</w:t>
        </w:r>
      </w:hyperlink>
      <w:r w:rsidRPr="006F6835">
        <w:rPr>
          <w:rFonts w:ascii="Times New Roman" w:eastAsia="Times New Roman" w:hAnsi="Times New Roman" w:cs="Times New Roman"/>
          <w:sz w:val="24"/>
          <w:szCs w:val="24"/>
          <w:lang w:eastAsia="ru-RU"/>
        </w:rPr>
        <w:t xml:space="preserve">» на официальном сайте ФНС России </w:t>
      </w:r>
      <w:proofErr w:type="spellStart"/>
      <w:r w:rsidRPr="006F6835">
        <w:rPr>
          <w:rFonts w:ascii="Times New Roman" w:eastAsia="Times New Roman" w:hAnsi="Times New Roman" w:cs="Times New Roman"/>
          <w:sz w:val="24"/>
          <w:szCs w:val="24"/>
          <w:lang w:eastAsia="ru-RU"/>
        </w:rPr>
        <w:t>www</w:t>
      </w:r>
      <w:proofErr w:type="spellEnd"/>
      <w:r w:rsidRPr="006F6835">
        <w:rPr>
          <w:rFonts w:ascii="Times New Roman" w:eastAsia="Times New Roman" w:hAnsi="Times New Roman" w:cs="Times New Roman"/>
          <w:sz w:val="24"/>
          <w:szCs w:val="24"/>
          <w:lang w:eastAsia="ru-RU"/>
        </w:rPr>
        <w:t>. nalog.ru.</w:t>
      </w:r>
    </w:p>
    <w:p w:rsidR="006F6835" w:rsidRPr="006F6835" w:rsidRDefault="006F6835" w:rsidP="006F6835">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Межрайонная ИФНС России № 2 по Приморскому краю призывает заплатить налоги вовремя.</w:t>
      </w:r>
    </w:p>
    <w:p w:rsidR="00F11E79" w:rsidRPr="006F6835" w:rsidRDefault="00F11E79" w:rsidP="006F6835">
      <w:pPr>
        <w:shd w:val="clear" w:color="auto" w:fill="FFFFFF"/>
        <w:spacing w:after="100"/>
        <w:rPr>
          <w:rFonts w:ascii="Times New Roman" w:eastAsia="Times New Roman" w:hAnsi="Times New Roman" w:cs="Times New Roman"/>
          <w:sz w:val="24"/>
          <w:szCs w:val="24"/>
          <w:lang w:eastAsia="ru-RU"/>
        </w:rPr>
      </w:pPr>
      <w:r w:rsidRPr="006F6835">
        <w:rPr>
          <w:rFonts w:ascii="Times New Roman" w:eastAsia="Times New Roman" w:hAnsi="Times New Roman" w:cs="Times New Roman"/>
          <w:sz w:val="24"/>
          <w:szCs w:val="24"/>
          <w:lang w:eastAsia="ru-RU"/>
        </w:rPr>
        <w:t> </w:t>
      </w:r>
    </w:p>
    <w:p w:rsidR="00362A60" w:rsidRDefault="00E47FAE" w:rsidP="00F11E79">
      <w:hyperlink r:id="rId8" w:tgtFrame="_blank" w:tooltip="LiveJournal" w:history="1">
        <w:r w:rsidR="00F11E79" w:rsidRPr="00F11E79">
          <w:rPr>
            <w:rFonts w:ascii="Arial" w:eastAsia="Times New Roman" w:hAnsi="Arial" w:cs="Arial"/>
            <w:color w:val="0066B3"/>
            <w:sz w:val="21"/>
            <w:szCs w:val="21"/>
            <w:u w:val="single"/>
            <w:shd w:val="clear" w:color="auto" w:fill="FFFFFF"/>
            <w:lang w:eastAsia="ru-RU"/>
          </w:rPr>
          <w:br/>
        </w:r>
      </w:hyperlink>
    </w:p>
    <w:sectPr w:rsidR="00362A60" w:rsidSect="00E47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v_PFDINTEXTCONDPRO-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D6C13"/>
    <w:multiLevelType w:val="multilevel"/>
    <w:tmpl w:val="A91E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11E79"/>
    <w:rsid w:val="00004E2E"/>
    <w:rsid w:val="00362A60"/>
    <w:rsid w:val="0049417E"/>
    <w:rsid w:val="006F6835"/>
    <w:rsid w:val="00812029"/>
    <w:rsid w:val="00E47FAE"/>
    <w:rsid w:val="00EF58B6"/>
    <w:rsid w:val="00F11E79"/>
    <w:rsid w:val="00F27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FAE"/>
  </w:style>
  <w:style w:type="paragraph" w:styleId="1">
    <w:name w:val="heading 1"/>
    <w:basedOn w:val="a"/>
    <w:link w:val="10"/>
    <w:uiPriority w:val="9"/>
    <w:qFormat/>
    <w:rsid w:val="00F11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E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1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1E79"/>
    <w:rPr>
      <w:color w:val="0000FF"/>
      <w:u w:val="single"/>
    </w:rPr>
  </w:style>
  <w:style w:type="character" w:customStyle="1" w:styleId="b-share-btnwrap">
    <w:name w:val="b-share-btn__wrap"/>
    <w:basedOn w:val="a0"/>
    <w:rsid w:val="00F11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1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E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1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1E79"/>
    <w:rPr>
      <w:color w:val="0000FF"/>
      <w:u w:val="single"/>
    </w:rPr>
  </w:style>
  <w:style w:type="character" w:customStyle="1" w:styleId="b-share-btnwrap">
    <w:name w:val="b-share-btn__wrap"/>
    <w:basedOn w:val="a0"/>
    <w:rsid w:val="00F11E79"/>
  </w:style>
</w:styles>
</file>

<file path=word/webSettings.xml><?xml version="1.0" encoding="utf-8"?>
<w:webSettings xmlns:r="http://schemas.openxmlformats.org/officeDocument/2006/relationships" xmlns:w="http://schemas.openxmlformats.org/wordprocessingml/2006/main">
  <w:divs>
    <w:div w:id="1982079416">
      <w:bodyDiv w:val="1"/>
      <w:marLeft w:val="0"/>
      <w:marRight w:val="0"/>
      <w:marTop w:val="0"/>
      <w:marBottom w:val="0"/>
      <w:divBdr>
        <w:top w:val="none" w:sz="0" w:space="0" w:color="auto"/>
        <w:left w:val="none" w:sz="0" w:space="0" w:color="auto"/>
        <w:bottom w:val="none" w:sz="0" w:space="0" w:color="auto"/>
        <w:right w:val="none" w:sz="0" w:space="0" w:color="auto"/>
      </w:divBdr>
      <w:divsChild>
        <w:div w:id="120878803">
          <w:marLeft w:val="0"/>
          <w:marRight w:val="0"/>
          <w:marTop w:val="0"/>
          <w:marBottom w:val="0"/>
          <w:divBdr>
            <w:top w:val="none" w:sz="0" w:space="0" w:color="auto"/>
            <w:left w:val="none" w:sz="0" w:space="0" w:color="auto"/>
            <w:bottom w:val="none" w:sz="0" w:space="0" w:color="auto"/>
            <w:right w:val="none" w:sz="0" w:space="0" w:color="auto"/>
          </w:divBdr>
          <w:divsChild>
            <w:div w:id="242104397">
              <w:marLeft w:val="0"/>
              <w:marRight w:val="0"/>
              <w:marTop w:val="100"/>
              <w:marBottom w:val="100"/>
              <w:divBdr>
                <w:top w:val="none" w:sz="0" w:space="0" w:color="auto"/>
                <w:left w:val="none" w:sz="0" w:space="0" w:color="auto"/>
                <w:bottom w:val="none" w:sz="0" w:space="0" w:color="auto"/>
                <w:right w:val="none" w:sz="0" w:space="0" w:color="auto"/>
              </w:divBdr>
            </w:div>
          </w:divsChild>
        </w:div>
        <w:div w:id="1531338381">
          <w:marLeft w:val="0"/>
          <w:marRight w:val="0"/>
          <w:marTop w:val="100"/>
          <w:marBottom w:val="100"/>
          <w:divBdr>
            <w:top w:val="none" w:sz="0" w:space="0" w:color="auto"/>
            <w:left w:val="none" w:sz="0" w:space="0" w:color="auto"/>
            <w:bottom w:val="none" w:sz="0" w:space="0" w:color="auto"/>
            <w:right w:val="none" w:sz="0" w:space="0" w:color="auto"/>
          </w:divBdr>
          <w:divsChild>
            <w:div w:id="2144929775">
              <w:marLeft w:val="0"/>
              <w:marRight w:val="0"/>
              <w:marTop w:val="0"/>
              <w:marBottom w:val="0"/>
              <w:divBdr>
                <w:top w:val="none" w:sz="0" w:space="0" w:color="auto"/>
                <w:left w:val="none" w:sz="0" w:space="0" w:color="auto"/>
                <w:bottom w:val="none" w:sz="0" w:space="0" w:color="auto"/>
                <w:right w:val="none" w:sz="0" w:space="0" w:color="auto"/>
              </w:divBdr>
              <w:divsChild>
                <w:div w:id="1490512163">
                  <w:marLeft w:val="0"/>
                  <w:marRight w:val="0"/>
                  <w:marTop w:val="0"/>
                  <w:marBottom w:val="0"/>
                  <w:divBdr>
                    <w:top w:val="none" w:sz="0" w:space="0" w:color="auto"/>
                    <w:left w:val="none" w:sz="0" w:space="0" w:color="auto"/>
                    <w:bottom w:val="none" w:sz="0" w:space="0" w:color="auto"/>
                    <w:right w:val="none" w:sz="0" w:space="0" w:color="auto"/>
                  </w:divBdr>
                  <w:divsChild>
                    <w:div w:id="1992981195">
                      <w:marLeft w:val="-225"/>
                      <w:marRight w:val="-225"/>
                      <w:marTop w:val="0"/>
                      <w:marBottom w:val="0"/>
                      <w:divBdr>
                        <w:top w:val="none" w:sz="0" w:space="0" w:color="auto"/>
                        <w:left w:val="none" w:sz="0" w:space="0" w:color="auto"/>
                        <w:bottom w:val="none" w:sz="0" w:space="0" w:color="auto"/>
                        <w:right w:val="none" w:sz="0" w:space="0" w:color="auto"/>
                      </w:divBdr>
                      <w:divsChild>
                        <w:div w:id="233587499">
                          <w:marLeft w:val="0"/>
                          <w:marRight w:val="0"/>
                          <w:marTop w:val="0"/>
                          <w:marBottom w:val="0"/>
                          <w:divBdr>
                            <w:top w:val="none" w:sz="0" w:space="0" w:color="auto"/>
                            <w:left w:val="none" w:sz="0" w:space="0" w:color="auto"/>
                            <w:bottom w:val="none" w:sz="0" w:space="0" w:color="auto"/>
                            <w:right w:val="none" w:sz="0" w:space="0" w:color="auto"/>
                          </w:divBdr>
                          <w:divsChild>
                            <w:div w:id="728572347">
                              <w:marLeft w:val="0"/>
                              <w:marRight w:val="0"/>
                              <w:marTop w:val="0"/>
                              <w:marBottom w:val="0"/>
                              <w:divBdr>
                                <w:top w:val="none" w:sz="0" w:space="0" w:color="auto"/>
                                <w:left w:val="none" w:sz="0" w:space="0" w:color="auto"/>
                                <w:bottom w:val="none" w:sz="0" w:space="0" w:color="auto"/>
                                <w:right w:val="none" w:sz="0" w:space="0" w:color="auto"/>
                              </w:divBdr>
                              <w:divsChild>
                                <w:div w:id="818768449">
                                  <w:marLeft w:val="0"/>
                                  <w:marRight w:val="0"/>
                                  <w:marTop w:val="0"/>
                                  <w:marBottom w:val="300"/>
                                  <w:divBdr>
                                    <w:top w:val="none" w:sz="0" w:space="0" w:color="auto"/>
                                    <w:left w:val="none" w:sz="0" w:space="0" w:color="auto"/>
                                    <w:bottom w:val="none" w:sz="0" w:space="0" w:color="auto"/>
                                    <w:right w:val="none" w:sz="0" w:space="0" w:color="auto"/>
                                  </w:divBdr>
                                </w:div>
                                <w:div w:id="1495105322">
                                  <w:marLeft w:val="0"/>
                                  <w:marRight w:val="0"/>
                                  <w:marTop w:val="0"/>
                                  <w:marBottom w:val="0"/>
                                  <w:divBdr>
                                    <w:top w:val="single" w:sz="6" w:space="15" w:color="CADDF2"/>
                                    <w:left w:val="none" w:sz="0" w:space="0" w:color="auto"/>
                                    <w:bottom w:val="single" w:sz="6" w:space="15" w:color="CADDF2"/>
                                    <w:right w:val="none" w:sz="0" w:space="0" w:color="auto"/>
                                  </w:divBdr>
                                  <w:divsChild>
                                    <w:div w:id="2654237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yandex.net/go.xml?service=lj&amp;url=https%3A%2F%2Fwww.nalog.ru%2Frn25%2Fnews%2Factivities_fts%2F10124653%2F&amp;title=%D0%92%20%D0%BA%D0%B0%D0%BA%D0%B8%D1%85%20%D1%81%D0%BB%D1%83%D1%87%D0%B0%D1%8F%D1%85%20%D0%BD%D0%B0%D0%BB%D0%BE%D0%B3%D0%BE%D0%BF%D0%BB%D0%B0%D1%82%D0%B5%D0%BB%D1%8C%D1%89%D0%B8%D0%BA%D0%B8%20%D0%BD%D0%B5%20%D0%BF%D0%BE%D0%BB%D1%83%D1%87%D0%B0%D1%82%20%D1%83%D0%B2%D0%B5%D0%B4%D0%BE%D0%BC%D0%BB%D0%B5%D0%BD%D0%B8%D1%8F%20%D0%BE%D0%B1%20%D1%83%D0%BF%D0%BB%D0%B0%D1%82%D0%B5%20%D0%BD%D0%B0%D0%BB%D0%BE%D0%B3%D0%BE%D0%B2%20%7C%20%D0%A4%D0%9D%D0%A1%20%D0%A0%D0%BE%D1%81%D1%81%D0%B8%D0%B8%20%7C%2025%20%D0%9F%D1%80%D0%B8%D0%BC%D0%BE%D1%80%D1%81%D0%BA%D0%B8%D0%B9%20%D0%BA%D1%80%D0%B0%D0%B9" TargetMode="External"/><Relationship Id="rId3" Type="http://schemas.openxmlformats.org/officeDocument/2006/relationships/settings" Target="settings.xml"/><Relationship Id="rId7" Type="http://schemas.openxmlformats.org/officeDocument/2006/relationships/hyperlink" Target="https://service.nalog.ru/payment/payment-pick.html?payer=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fl2.nalog.ru/lkfl/login" TargetMode="External"/><Relationship Id="rId11" Type="http://schemas.microsoft.com/office/2007/relationships/stylesWithEffects" Target="stylesWithEffects.xml"/><Relationship Id="rId5" Type="http://schemas.openxmlformats.org/officeDocument/2006/relationships/hyperlink" Target="consultantplus://offline/ref=067F5BB9CEAF6CBA3EF4252BE21260E241133EE44F0FDE6761B6C74553t6r2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Плательщик</dc:creator>
  <cp:lastModifiedBy>Специалист ДМР</cp:lastModifiedBy>
  <cp:revision>2</cp:revision>
  <cp:lastPrinted>2020-11-05T23:31:00Z</cp:lastPrinted>
  <dcterms:created xsi:type="dcterms:W3CDTF">2020-11-06T04:57:00Z</dcterms:created>
  <dcterms:modified xsi:type="dcterms:W3CDTF">2020-11-06T04:57:00Z</dcterms:modified>
</cp:coreProperties>
</file>